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F1B1" w14:textId="77777777" w:rsidR="00A61FCB" w:rsidRPr="00247C4A" w:rsidRDefault="001E113B" w:rsidP="00A61FCB">
      <w:pPr>
        <w:spacing w:after="40"/>
        <w:ind w:firstLine="720"/>
        <w:jc w:val="center"/>
        <w:rPr>
          <w:rFonts w:ascii="Arial" w:hAnsi="Arial" w:cs="Arial"/>
          <w:sz w:val="24"/>
          <w:szCs w:val="24"/>
        </w:rPr>
      </w:pPr>
      <w:r>
        <w:rPr>
          <w:rFonts w:ascii="Arial" w:hAnsi="Arial" w:cs="Arial"/>
          <w:b/>
          <w:sz w:val="24"/>
          <w:szCs w:val="24"/>
        </w:rPr>
        <w:t>Template</w:t>
      </w:r>
      <w:r w:rsidR="00A61FCB">
        <w:rPr>
          <w:rFonts w:ascii="Arial" w:hAnsi="Arial" w:cs="Arial"/>
          <w:b/>
          <w:sz w:val="24"/>
          <w:szCs w:val="24"/>
        </w:rPr>
        <w:t xml:space="preserve"> </w:t>
      </w:r>
      <w:r w:rsidR="00845F36">
        <w:rPr>
          <w:rFonts w:ascii="Arial" w:hAnsi="Arial" w:cs="Arial"/>
          <w:b/>
          <w:sz w:val="24"/>
          <w:szCs w:val="24"/>
        </w:rPr>
        <w:t xml:space="preserve">Standing Order for </w:t>
      </w:r>
      <w:r w:rsidR="00A61FCB" w:rsidRPr="00247C4A">
        <w:rPr>
          <w:rFonts w:ascii="Arial" w:hAnsi="Arial" w:cs="Arial"/>
          <w:b/>
          <w:sz w:val="24"/>
          <w:szCs w:val="24"/>
        </w:rPr>
        <w:t xml:space="preserve">Distribution </w:t>
      </w:r>
      <w:r w:rsidR="00845F36">
        <w:rPr>
          <w:rFonts w:ascii="Arial" w:hAnsi="Arial" w:cs="Arial"/>
          <w:b/>
          <w:sz w:val="24"/>
          <w:szCs w:val="24"/>
        </w:rPr>
        <w:t>of</w:t>
      </w:r>
      <w:r w:rsidR="00672862">
        <w:rPr>
          <w:rFonts w:ascii="Arial" w:hAnsi="Arial" w:cs="Arial"/>
          <w:b/>
          <w:sz w:val="24"/>
          <w:szCs w:val="24"/>
        </w:rPr>
        <w:t xml:space="preserve"> </w:t>
      </w:r>
      <w:r w:rsidR="00A61FCB" w:rsidRPr="00247C4A">
        <w:rPr>
          <w:rFonts w:ascii="Arial" w:hAnsi="Arial" w:cs="Arial"/>
          <w:b/>
          <w:sz w:val="24"/>
          <w:szCs w:val="24"/>
        </w:rPr>
        <w:t>Naloxone</w:t>
      </w:r>
      <w:r w:rsidR="00845F36">
        <w:rPr>
          <w:rFonts w:ascii="Arial" w:hAnsi="Arial" w:cs="Arial"/>
          <w:b/>
          <w:sz w:val="24"/>
          <w:szCs w:val="24"/>
        </w:rPr>
        <w:t xml:space="preserve"> by Organizations</w:t>
      </w:r>
    </w:p>
    <w:p w14:paraId="4A1ED6D0" w14:textId="77777777" w:rsidR="00A61FCB" w:rsidRDefault="00A61FCB" w:rsidP="00662489">
      <w:pPr>
        <w:spacing w:after="40"/>
        <w:ind w:firstLine="720"/>
        <w:jc w:val="center"/>
        <w:rPr>
          <w:rFonts w:ascii="Arial" w:hAnsi="Arial" w:cs="Arial"/>
          <w:b/>
          <w:sz w:val="24"/>
          <w:szCs w:val="24"/>
        </w:rPr>
      </w:pPr>
    </w:p>
    <w:p w14:paraId="1C23B64B" w14:textId="77777777" w:rsidR="00A61FCB" w:rsidRPr="00A61FCB" w:rsidRDefault="00A61FCB" w:rsidP="00662489">
      <w:pPr>
        <w:spacing w:after="40"/>
        <w:ind w:firstLine="720"/>
        <w:jc w:val="center"/>
        <w:rPr>
          <w:rFonts w:ascii="Arial" w:hAnsi="Arial" w:cs="Arial"/>
          <w:b/>
          <w:color w:val="FF0000"/>
          <w:sz w:val="24"/>
          <w:szCs w:val="24"/>
        </w:rPr>
      </w:pPr>
      <w:r>
        <w:rPr>
          <w:rFonts w:ascii="Arial" w:hAnsi="Arial" w:cs="Arial"/>
          <w:b/>
          <w:sz w:val="24"/>
          <w:szCs w:val="24"/>
        </w:rPr>
        <w:t>*</w:t>
      </w:r>
      <w:r w:rsidRPr="00A61FCB">
        <w:rPr>
          <w:rFonts w:ascii="Arial" w:hAnsi="Arial" w:cs="Arial"/>
          <w:b/>
          <w:color w:val="FF0000"/>
          <w:sz w:val="24"/>
          <w:szCs w:val="24"/>
        </w:rPr>
        <w:t xml:space="preserve">This page is </w:t>
      </w:r>
      <w:r w:rsidR="001E113B" w:rsidRPr="00A61FCB">
        <w:rPr>
          <w:rFonts w:ascii="Arial" w:hAnsi="Arial" w:cs="Arial"/>
          <w:b/>
          <w:color w:val="FF0000"/>
          <w:sz w:val="24"/>
          <w:szCs w:val="24"/>
        </w:rPr>
        <w:t xml:space="preserve">information </w:t>
      </w:r>
      <w:r w:rsidRPr="00A61FCB">
        <w:rPr>
          <w:rFonts w:ascii="Arial" w:hAnsi="Arial" w:cs="Arial"/>
          <w:b/>
          <w:color w:val="FF0000"/>
          <w:sz w:val="24"/>
          <w:szCs w:val="24"/>
        </w:rPr>
        <w:t>for</w:t>
      </w:r>
      <w:r w:rsidR="001E113B">
        <w:rPr>
          <w:rFonts w:ascii="Arial" w:hAnsi="Arial" w:cs="Arial"/>
          <w:b/>
          <w:color w:val="FF0000"/>
          <w:sz w:val="24"/>
          <w:szCs w:val="24"/>
        </w:rPr>
        <w:t xml:space="preserve"> the signing physician</w:t>
      </w:r>
      <w:r w:rsidRPr="00A61FCB">
        <w:rPr>
          <w:rFonts w:ascii="Arial" w:hAnsi="Arial" w:cs="Arial"/>
          <w:b/>
          <w:color w:val="FF0000"/>
          <w:sz w:val="24"/>
          <w:szCs w:val="24"/>
        </w:rPr>
        <w:t xml:space="preserve"> only and should be removed from the order before </w:t>
      </w:r>
      <w:r w:rsidR="001E113B">
        <w:rPr>
          <w:rFonts w:ascii="Arial" w:hAnsi="Arial" w:cs="Arial"/>
          <w:b/>
          <w:color w:val="FF0000"/>
          <w:sz w:val="24"/>
          <w:szCs w:val="24"/>
        </w:rPr>
        <w:t>use</w:t>
      </w:r>
      <w:r w:rsidRPr="00A61FCB">
        <w:rPr>
          <w:rFonts w:ascii="Arial" w:hAnsi="Arial" w:cs="Arial"/>
          <w:b/>
          <w:color w:val="FF0000"/>
          <w:sz w:val="24"/>
          <w:szCs w:val="24"/>
        </w:rPr>
        <w:t>.*</w:t>
      </w:r>
    </w:p>
    <w:p w14:paraId="21150EB9" w14:textId="77777777" w:rsidR="00A61FCB" w:rsidRDefault="00A61FCB" w:rsidP="00662489">
      <w:pPr>
        <w:spacing w:after="40"/>
        <w:ind w:firstLine="720"/>
        <w:jc w:val="center"/>
        <w:rPr>
          <w:rFonts w:ascii="Arial" w:hAnsi="Arial" w:cs="Arial"/>
          <w:b/>
          <w:sz w:val="24"/>
          <w:szCs w:val="24"/>
        </w:rPr>
      </w:pPr>
    </w:p>
    <w:p w14:paraId="3FE2A0E1" w14:textId="77777777" w:rsidR="00A61FCB" w:rsidRDefault="00A61FCB" w:rsidP="00662489">
      <w:pPr>
        <w:spacing w:after="40"/>
        <w:ind w:firstLine="720"/>
        <w:jc w:val="center"/>
        <w:rPr>
          <w:rFonts w:ascii="Arial" w:hAnsi="Arial" w:cs="Arial"/>
          <w:b/>
          <w:sz w:val="24"/>
          <w:szCs w:val="24"/>
        </w:rPr>
      </w:pPr>
    </w:p>
    <w:p w14:paraId="7442B120" w14:textId="77777777" w:rsidR="00A61FCB" w:rsidRDefault="007A4308" w:rsidP="00A61FCB">
      <w:pPr>
        <w:pStyle w:val="ListParagraph"/>
        <w:numPr>
          <w:ilvl w:val="0"/>
          <w:numId w:val="15"/>
        </w:numPr>
        <w:spacing w:after="40"/>
        <w:rPr>
          <w:rFonts w:ascii="Arial" w:hAnsi="Arial" w:cs="Arial"/>
          <w:b/>
          <w:sz w:val="24"/>
          <w:szCs w:val="24"/>
        </w:rPr>
      </w:pPr>
      <w:r>
        <w:rPr>
          <w:rFonts w:ascii="Arial" w:eastAsia="Times New Roman" w:hAnsi="Arial" w:cs="Arial"/>
          <w:b/>
          <w:bCs/>
          <w:sz w:val="24"/>
          <w:szCs w:val="24"/>
        </w:rPr>
        <w:t xml:space="preserve">This document is a template to be customized by each practitioner wishing to authorize the distribution of naloxone </w:t>
      </w:r>
      <w:r w:rsidR="00672862">
        <w:rPr>
          <w:rFonts w:ascii="Arial" w:eastAsia="Times New Roman" w:hAnsi="Arial" w:cs="Arial"/>
          <w:b/>
          <w:bCs/>
          <w:sz w:val="24"/>
          <w:szCs w:val="24"/>
        </w:rPr>
        <w:t xml:space="preserve">by an organization </w:t>
      </w:r>
      <w:r>
        <w:rPr>
          <w:rFonts w:ascii="Arial" w:eastAsia="Times New Roman" w:hAnsi="Arial" w:cs="Arial"/>
          <w:b/>
          <w:bCs/>
          <w:sz w:val="24"/>
          <w:szCs w:val="24"/>
        </w:rPr>
        <w:t>as allowed by NCGS 90-12.7</w:t>
      </w:r>
      <w:r w:rsidR="00A61FCB">
        <w:rPr>
          <w:rFonts w:ascii="Arial" w:hAnsi="Arial" w:cs="Arial"/>
          <w:b/>
          <w:sz w:val="24"/>
          <w:szCs w:val="24"/>
        </w:rPr>
        <w:t>.</w:t>
      </w:r>
    </w:p>
    <w:p w14:paraId="3D920D37" w14:textId="01DAB5E4" w:rsidR="005A70D7" w:rsidRDefault="005A70D7" w:rsidP="005A70D7">
      <w:pPr>
        <w:pStyle w:val="ListParagraph"/>
        <w:numPr>
          <w:ilvl w:val="1"/>
          <w:numId w:val="15"/>
        </w:numPr>
        <w:spacing w:after="40"/>
        <w:rPr>
          <w:rFonts w:ascii="Arial" w:hAnsi="Arial" w:cs="Arial"/>
          <w:b/>
          <w:sz w:val="24"/>
          <w:szCs w:val="24"/>
        </w:rPr>
      </w:pPr>
      <w:r>
        <w:rPr>
          <w:rFonts w:ascii="Arial" w:hAnsi="Arial" w:cs="Arial"/>
          <w:b/>
          <w:sz w:val="24"/>
          <w:szCs w:val="24"/>
        </w:rPr>
        <w:t xml:space="preserve">This template does not </w:t>
      </w:r>
      <w:r w:rsidR="00672862">
        <w:rPr>
          <w:rFonts w:ascii="Arial" w:hAnsi="Arial" w:cs="Arial"/>
          <w:b/>
          <w:sz w:val="24"/>
          <w:szCs w:val="24"/>
        </w:rPr>
        <w:t xml:space="preserve">authorize the </w:t>
      </w:r>
      <w:r>
        <w:rPr>
          <w:rFonts w:ascii="Arial" w:hAnsi="Arial" w:cs="Arial"/>
          <w:b/>
          <w:sz w:val="24"/>
          <w:szCs w:val="24"/>
        </w:rPr>
        <w:t xml:space="preserve">dispensing of naloxone </w:t>
      </w:r>
      <w:r w:rsidR="00672862">
        <w:rPr>
          <w:rFonts w:ascii="Arial" w:hAnsi="Arial" w:cs="Arial"/>
          <w:b/>
          <w:sz w:val="24"/>
          <w:szCs w:val="24"/>
        </w:rPr>
        <w:t>to an organization. A separate standing order</w:t>
      </w:r>
      <w:r w:rsidR="00256C45">
        <w:rPr>
          <w:rFonts w:ascii="Arial" w:hAnsi="Arial" w:cs="Arial"/>
          <w:b/>
          <w:sz w:val="24"/>
          <w:szCs w:val="24"/>
        </w:rPr>
        <w:t xml:space="preserve"> must</w:t>
      </w:r>
      <w:r w:rsidR="00672862">
        <w:rPr>
          <w:rFonts w:ascii="Arial" w:hAnsi="Arial" w:cs="Arial"/>
          <w:b/>
          <w:sz w:val="24"/>
          <w:szCs w:val="24"/>
        </w:rPr>
        <w:t xml:space="preserve"> be executed to authorize the dispensing of naloxone to the organization.</w:t>
      </w:r>
    </w:p>
    <w:p w14:paraId="2711C2BC" w14:textId="77777777" w:rsidR="00672862" w:rsidRDefault="00672862" w:rsidP="005A70D7">
      <w:pPr>
        <w:pStyle w:val="ListParagraph"/>
        <w:numPr>
          <w:ilvl w:val="1"/>
          <w:numId w:val="15"/>
        </w:numPr>
        <w:spacing w:after="40"/>
        <w:rPr>
          <w:rFonts w:ascii="Arial" w:hAnsi="Arial" w:cs="Arial"/>
          <w:b/>
          <w:sz w:val="24"/>
          <w:szCs w:val="24"/>
        </w:rPr>
      </w:pPr>
      <w:r>
        <w:rPr>
          <w:rFonts w:ascii="Arial" w:hAnsi="Arial" w:cs="Arial"/>
          <w:b/>
          <w:sz w:val="24"/>
          <w:szCs w:val="24"/>
        </w:rPr>
        <w:t>This template is intended to authorize the distribution of the naloxone by the organization after it has been properly dispensed to the organization.</w:t>
      </w:r>
    </w:p>
    <w:p w14:paraId="6F687246" w14:textId="77777777" w:rsidR="00A61FCB" w:rsidRDefault="00A61FCB" w:rsidP="00A61FCB">
      <w:pPr>
        <w:pStyle w:val="ListParagraph"/>
        <w:numPr>
          <w:ilvl w:val="0"/>
          <w:numId w:val="15"/>
        </w:numPr>
        <w:spacing w:after="40"/>
        <w:rPr>
          <w:rFonts w:ascii="Arial" w:hAnsi="Arial" w:cs="Arial"/>
          <w:b/>
          <w:sz w:val="24"/>
          <w:szCs w:val="24"/>
        </w:rPr>
      </w:pPr>
      <w:r>
        <w:rPr>
          <w:rFonts w:ascii="Arial" w:hAnsi="Arial" w:cs="Arial"/>
          <w:b/>
          <w:sz w:val="24"/>
          <w:szCs w:val="24"/>
        </w:rPr>
        <w:t xml:space="preserve">The attached template </w:t>
      </w:r>
      <w:r w:rsidRPr="00A61FCB">
        <w:rPr>
          <w:rFonts w:ascii="Arial" w:hAnsi="Arial" w:cs="Arial"/>
          <w:b/>
          <w:sz w:val="24"/>
          <w:szCs w:val="24"/>
          <w:u w:val="single"/>
        </w:rPr>
        <w:t>requires</w:t>
      </w:r>
      <w:r>
        <w:rPr>
          <w:rFonts w:ascii="Arial" w:hAnsi="Arial" w:cs="Arial"/>
          <w:b/>
          <w:sz w:val="24"/>
          <w:szCs w:val="24"/>
        </w:rPr>
        <w:t xml:space="preserve"> edits before signing and use.</w:t>
      </w:r>
    </w:p>
    <w:p w14:paraId="14F4C851" w14:textId="77777777" w:rsidR="00A61FCB" w:rsidRDefault="00A61FCB" w:rsidP="00A61FCB">
      <w:pPr>
        <w:pStyle w:val="ListParagraph"/>
        <w:numPr>
          <w:ilvl w:val="0"/>
          <w:numId w:val="15"/>
        </w:numPr>
        <w:spacing w:after="40"/>
        <w:rPr>
          <w:rFonts w:ascii="Arial" w:hAnsi="Arial" w:cs="Arial"/>
          <w:b/>
          <w:sz w:val="24"/>
          <w:szCs w:val="24"/>
        </w:rPr>
      </w:pPr>
      <w:r>
        <w:rPr>
          <w:rFonts w:ascii="Arial" w:hAnsi="Arial" w:cs="Arial"/>
          <w:b/>
          <w:sz w:val="24"/>
          <w:szCs w:val="24"/>
        </w:rPr>
        <w:t xml:space="preserve">Review all areas </w:t>
      </w:r>
      <w:r w:rsidRPr="00FA06C7">
        <w:rPr>
          <w:rFonts w:ascii="Arial" w:hAnsi="Arial" w:cs="Arial"/>
          <w:b/>
          <w:sz w:val="24"/>
          <w:szCs w:val="24"/>
          <w:highlight w:val="yellow"/>
        </w:rPr>
        <w:t>highlighted in yellow</w:t>
      </w:r>
      <w:r>
        <w:rPr>
          <w:rFonts w:ascii="Arial" w:hAnsi="Arial" w:cs="Arial"/>
          <w:b/>
          <w:sz w:val="24"/>
          <w:szCs w:val="24"/>
        </w:rPr>
        <w:t>.</w:t>
      </w:r>
    </w:p>
    <w:p w14:paraId="0DB579A9" w14:textId="77777777" w:rsidR="00A61FCB" w:rsidRDefault="00A61FCB" w:rsidP="00A61FCB">
      <w:pPr>
        <w:pStyle w:val="ListParagraph"/>
        <w:numPr>
          <w:ilvl w:val="1"/>
          <w:numId w:val="15"/>
        </w:numPr>
        <w:spacing w:after="40"/>
        <w:rPr>
          <w:rFonts w:ascii="Arial" w:hAnsi="Arial" w:cs="Arial"/>
          <w:b/>
          <w:sz w:val="24"/>
          <w:szCs w:val="24"/>
        </w:rPr>
      </w:pPr>
      <w:r w:rsidRPr="00A61FCB">
        <w:rPr>
          <w:rFonts w:ascii="Arial" w:hAnsi="Arial" w:cs="Arial"/>
          <w:b/>
          <w:sz w:val="24"/>
          <w:szCs w:val="24"/>
        </w:rPr>
        <w:t xml:space="preserve">Fill in the requested information </w:t>
      </w:r>
    </w:p>
    <w:p w14:paraId="0608FEA5" w14:textId="77777777" w:rsidR="00A61FCB" w:rsidRDefault="00A61FCB" w:rsidP="00A61FCB">
      <w:pPr>
        <w:pStyle w:val="ListParagraph"/>
        <w:numPr>
          <w:ilvl w:val="1"/>
          <w:numId w:val="15"/>
        </w:numPr>
        <w:spacing w:after="40"/>
        <w:rPr>
          <w:rFonts w:ascii="Arial" w:hAnsi="Arial" w:cs="Arial"/>
          <w:b/>
          <w:sz w:val="24"/>
          <w:szCs w:val="24"/>
        </w:rPr>
      </w:pPr>
      <w:r>
        <w:rPr>
          <w:rFonts w:ascii="Arial" w:hAnsi="Arial" w:cs="Arial"/>
          <w:b/>
          <w:sz w:val="24"/>
          <w:szCs w:val="24"/>
        </w:rPr>
        <w:t xml:space="preserve">Remove the yellow highlighting </w:t>
      </w:r>
    </w:p>
    <w:p w14:paraId="221DC6E7" w14:textId="77777777" w:rsidR="00A61FCB" w:rsidRDefault="00A61FCB" w:rsidP="00A61FCB">
      <w:pPr>
        <w:pStyle w:val="ListParagraph"/>
        <w:numPr>
          <w:ilvl w:val="0"/>
          <w:numId w:val="15"/>
        </w:numPr>
        <w:spacing w:after="40"/>
        <w:rPr>
          <w:rFonts w:ascii="Arial" w:hAnsi="Arial" w:cs="Arial"/>
          <w:b/>
          <w:sz w:val="24"/>
          <w:szCs w:val="24"/>
        </w:rPr>
      </w:pPr>
      <w:r>
        <w:rPr>
          <w:rFonts w:ascii="Arial" w:hAnsi="Arial" w:cs="Arial"/>
          <w:b/>
          <w:sz w:val="24"/>
          <w:szCs w:val="24"/>
        </w:rPr>
        <w:t xml:space="preserve">Review the area </w:t>
      </w:r>
      <w:r w:rsidRPr="00FA06C7">
        <w:rPr>
          <w:rFonts w:ascii="Arial" w:hAnsi="Arial" w:cs="Arial"/>
          <w:b/>
          <w:sz w:val="24"/>
          <w:szCs w:val="24"/>
          <w:highlight w:val="green"/>
        </w:rPr>
        <w:t>highlighted in green</w:t>
      </w:r>
      <w:r>
        <w:rPr>
          <w:rFonts w:ascii="Arial" w:hAnsi="Arial" w:cs="Arial"/>
          <w:b/>
          <w:sz w:val="24"/>
          <w:szCs w:val="24"/>
        </w:rPr>
        <w:t xml:space="preserve">. </w:t>
      </w:r>
    </w:p>
    <w:p w14:paraId="6B643FEA" w14:textId="77777777" w:rsidR="00A61FCB" w:rsidRDefault="00A61FCB" w:rsidP="00A61FCB">
      <w:pPr>
        <w:pStyle w:val="ListParagraph"/>
        <w:numPr>
          <w:ilvl w:val="1"/>
          <w:numId w:val="15"/>
        </w:numPr>
        <w:spacing w:after="40"/>
        <w:rPr>
          <w:rFonts w:ascii="Arial" w:hAnsi="Arial" w:cs="Arial"/>
          <w:b/>
          <w:sz w:val="24"/>
          <w:szCs w:val="24"/>
        </w:rPr>
      </w:pPr>
      <w:r>
        <w:rPr>
          <w:rFonts w:ascii="Arial" w:hAnsi="Arial" w:cs="Arial"/>
          <w:b/>
          <w:sz w:val="24"/>
          <w:szCs w:val="24"/>
        </w:rPr>
        <w:t>Ensure you want all formulations included and that you agree with the provided instructions.</w:t>
      </w:r>
    </w:p>
    <w:p w14:paraId="7FF4F674" w14:textId="77777777" w:rsidR="00A61FCB" w:rsidRDefault="00A61FCB" w:rsidP="00A61FCB">
      <w:pPr>
        <w:pStyle w:val="ListParagraph"/>
        <w:numPr>
          <w:ilvl w:val="1"/>
          <w:numId w:val="15"/>
        </w:numPr>
        <w:spacing w:after="40"/>
        <w:rPr>
          <w:rFonts w:ascii="Arial" w:hAnsi="Arial" w:cs="Arial"/>
          <w:b/>
          <w:sz w:val="24"/>
          <w:szCs w:val="24"/>
        </w:rPr>
      </w:pPr>
      <w:r>
        <w:rPr>
          <w:rFonts w:ascii="Arial" w:hAnsi="Arial" w:cs="Arial"/>
          <w:b/>
          <w:sz w:val="24"/>
          <w:szCs w:val="24"/>
        </w:rPr>
        <w:t>Make any edits you feel necessary</w:t>
      </w:r>
    </w:p>
    <w:p w14:paraId="739FC97B" w14:textId="77777777" w:rsidR="00A61FCB" w:rsidRDefault="00A61FCB" w:rsidP="00A61FCB">
      <w:pPr>
        <w:pStyle w:val="ListParagraph"/>
        <w:numPr>
          <w:ilvl w:val="1"/>
          <w:numId w:val="15"/>
        </w:numPr>
        <w:spacing w:after="40"/>
        <w:rPr>
          <w:rFonts w:ascii="Arial" w:hAnsi="Arial" w:cs="Arial"/>
          <w:b/>
          <w:sz w:val="24"/>
          <w:szCs w:val="24"/>
        </w:rPr>
      </w:pPr>
      <w:r>
        <w:rPr>
          <w:rFonts w:ascii="Arial" w:hAnsi="Arial" w:cs="Arial"/>
          <w:b/>
          <w:sz w:val="24"/>
          <w:szCs w:val="24"/>
        </w:rPr>
        <w:t>Remove the green highlighting</w:t>
      </w:r>
    </w:p>
    <w:p w14:paraId="540171F0" w14:textId="77777777" w:rsidR="00290B8C" w:rsidRDefault="00290B8C" w:rsidP="00290B8C">
      <w:pPr>
        <w:pStyle w:val="ListParagraph"/>
        <w:numPr>
          <w:ilvl w:val="0"/>
          <w:numId w:val="15"/>
        </w:numPr>
        <w:spacing w:after="40"/>
        <w:rPr>
          <w:rFonts w:ascii="Arial" w:hAnsi="Arial" w:cs="Arial"/>
          <w:b/>
          <w:sz w:val="24"/>
          <w:szCs w:val="24"/>
        </w:rPr>
      </w:pPr>
      <w:r>
        <w:rPr>
          <w:rFonts w:ascii="Arial" w:hAnsi="Arial" w:cs="Arial"/>
          <w:b/>
          <w:sz w:val="24"/>
          <w:szCs w:val="24"/>
        </w:rPr>
        <w:t xml:space="preserve">Complete the row for Record Keeping highlighted in </w:t>
      </w:r>
      <w:r w:rsidRPr="00290B8C">
        <w:rPr>
          <w:rFonts w:ascii="Arial" w:hAnsi="Arial" w:cs="Arial"/>
          <w:b/>
          <w:color w:val="ED7D31" w:themeColor="accent2"/>
          <w:sz w:val="24"/>
          <w:szCs w:val="24"/>
        </w:rPr>
        <w:t>orange</w:t>
      </w:r>
      <w:r>
        <w:rPr>
          <w:rFonts w:ascii="Arial" w:hAnsi="Arial" w:cs="Arial"/>
          <w:b/>
          <w:color w:val="ED7D31" w:themeColor="accent2"/>
          <w:sz w:val="24"/>
          <w:szCs w:val="24"/>
        </w:rPr>
        <w:t xml:space="preserve"> with any information the distributing agency should log and where logs should be submitted</w:t>
      </w:r>
      <w:r>
        <w:rPr>
          <w:rFonts w:ascii="Arial" w:hAnsi="Arial" w:cs="Arial"/>
          <w:b/>
          <w:sz w:val="24"/>
          <w:szCs w:val="24"/>
        </w:rPr>
        <w:t>. While it is not required to maintain logs of individuals receiving naloxone, it is a best practice to log basic information on kit distribution to collect data to support and track distribution efforts.  Consider recoding the following information:</w:t>
      </w:r>
    </w:p>
    <w:p w14:paraId="567CE093" w14:textId="77777777" w:rsidR="00290B8C" w:rsidRDefault="00290B8C" w:rsidP="00290B8C">
      <w:pPr>
        <w:pStyle w:val="ListParagraph"/>
        <w:numPr>
          <w:ilvl w:val="1"/>
          <w:numId w:val="15"/>
        </w:numPr>
        <w:spacing w:after="40"/>
        <w:rPr>
          <w:rFonts w:ascii="Arial" w:hAnsi="Arial" w:cs="Arial"/>
          <w:b/>
          <w:sz w:val="24"/>
          <w:szCs w:val="24"/>
        </w:rPr>
      </w:pPr>
      <w:r>
        <w:rPr>
          <w:rFonts w:ascii="Arial" w:hAnsi="Arial" w:cs="Arial"/>
          <w:b/>
          <w:sz w:val="24"/>
          <w:szCs w:val="24"/>
        </w:rPr>
        <w:t xml:space="preserve">Date, number of kits distributed, name of distributor, zip code where distribution occurred, confirmation </w:t>
      </w:r>
      <w:r w:rsidR="00672862">
        <w:rPr>
          <w:rFonts w:ascii="Arial" w:hAnsi="Arial" w:cs="Arial"/>
          <w:b/>
          <w:sz w:val="24"/>
          <w:szCs w:val="24"/>
        </w:rPr>
        <w:t xml:space="preserve">that </w:t>
      </w:r>
      <w:r>
        <w:rPr>
          <w:rFonts w:ascii="Arial" w:hAnsi="Arial" w:cs="Arial"/>
          <w:b/>
          <w:sz w:val="24"/>
          <w:szCs w:val="24"/>
        </w:rPr>
        <w:t>education was provided.</w:t>
      </w:r>
    </w:p>
    <w:p w14:paraId="0FC03FD2" w14:textId="77777777" w:rsidR="008B73EC" w:rsidRDefault="008B73EC" w:rsidP="00290B8C">
      <w:pPr>
        <w:pStyle w:val="ListParagraph"/>
        <w:numPr>
          <w:ilvl w:val="1"/>
          <w:numId w:val="15"/>
        </w:numPr>
        <w:spacing w:after="40"/>
        <w:rPr>
          <w:rFonts w:ascii="Arial" w:hAnsi="Arial" w:cs="Arial"/>
          <w:b/>
          <w:sz w:val="24"/>
          <w:szCs w:val="24"/>
        </w:rPr>
      </w:pPr>
      <w:r>
        <w:rPr>
          <w:rFonts w:ascii="Arial" w:hAnsi="Arial" w:cs="Arial"/>
          <w:b/>
          <w:sz w:val="24"/>
          <w:szCs w:val="24"/>
        </w:rPr>
        <w:t xml:space="preserve">Also include frequency </w:t>
      </w:r>
      <w:r w:rsidR="00672862">
        <w:rPr>
          <w:rFonts w:ascii="Arial" w:hAnsi="Arial" w:cs="Arial"/>
          <w:b/>
          <w:sz w:val="24"/>
          <w:szCs w:val="24"/>
        </w:rPr>
        <w:t xml:space="preserve">with which </w:t>
      </w:r>
      <w:r>
        <w:rPr>
          <w:rFonts w:ascii="Arial" w:hAnsi="Arial" w:cs="Arial"/>
          <w:b/>
          <w:sz w:val="24"/>
          <w:szCs w:val="24"/>
        </w:rPr>
        <w:t>logs should be returned and to whom they should be returned.</w:t>
      </w:r>
    </w:p>
    <w:p w14:paraId="5D5D1BA7" w14:textId="77777777" w:rsidR="005A70D7" w:rsidRDefault="005A70D7" w:rsidP="005A70D7">
      <w:pPr>
        <w:pStyle w:val="ListParagraph"/>
        <w:numPr>
          <w:ilvl w:val="0"/>
          <w:numId w:val="15"/>
        </w:numPr>
        <w:spacing w:after="40"/>
        <w:rPr>
          <w:rFonts w:ascii="Arial" w:hAnsi="Arial" w:cs="Arial"/>
          <w:b/>
          <w:sz w:val="24"/>
          <w:szCs w:val="24"/>
        </w:rPr>
      </w:pPr>
      <w:r>
        <w:rPr>
          <w:rFonts w:ascii="Arial" w:hAnsi="Arial" w:cs="Arial"/>
          <w:b/>
          <w:sz w:val="24"/>
          <w:szCs w:val="24"/>
        </w:rPr>
        <w:t xml:space="preserve">Remove the “Template” watermark once you have completed the previous steps.  </w:t>
      </w:r>
    </w:p>
    <w:p w14:paraId="57FAB0A1" w14:textId="77777777" w:rsidR="00A61FCB" w:rsidRDefault="00A61FCB" w:rsidP="00A61FCB">
      <w:pPr>
        <w:spacing w:after="40"/>
        <w:rPr>
          <w:rFonts w:ascii="Arial" w:hAnsi="Arial" w:cs="Arial"/>
          <w:b/>
          <w:sz w:val="24"/>
          <w:szCs w:val="24"/>
        </w:rPr>
      </w:pPr>
    </w:p>
    <w:p w14:paraId="4756FDF5" w14:textId="77777777" w:rsidR="00A61FCB" w:rsidRPr="00A61FCB" w:rsidRDefault="00A61FCB" w:rsidP="00A61FCB">
      <w:pPr>
        <w:pStyle w:val="ListParagraph"/>
        <w:numPr>
          <w:ilvl w:val="0"/>
          <w:numId w:val="16"/>
        </w:numPr>
        <w:spacing w:after="40"/>
        <w:rPr>
          <w:rFonts w:ascii="Arial" w:hAnsi="Arial" w:cs="Arial"/>
          <w:b/>
          <w:sz w:val="24"/>
          <w:szCs w:val="24"/>
        </w:rPr>
      </w:pPr>
      <w:r>
        <w:rPr>
          <w:rFonts w:ascii="Arial" w:hAnsi="Arial" w:cs="Arial"/>
          <w:b/>
          <w:sz w:val="24"/>
          <w:szCs w:val="24"/>
        </w:rPr>
        <w:t>If you have questions, please contact Amanda Moore – Amanda.fullermoore@dhhs.nc.gov</w:t>
      </w:r>
    </w:p>
    <w:p w14:paraId="6F59884D" w14:textId="77777777" w:rsidR="001F3F6B" w:rsidRPr="00A61FCB" w:rsidRDefault="00A61FCB" w:rsidP="005A70D7">
      <w:pPr>
        <w:jc w:val="center"/>
        <w:rPr>
          <w:rFonts w:ascii="Arial" w:hAnsi="Arial" w:cs="Arial"/>
          <w:b/>
          <w:sz w:val="24"/>
          <w:szCs w:val="24"/>
        </w:rPr>
      </w:pPr>
      <w:r>
        <w:rPr>
          <w:rFonts w:ascii="Arial" w:hAnsi="Arial" w:cs="Arial"/>
          <w:b/>
          <w:sz w:val="24"/>
          <w:szCs w:val="24"/>
        </w:rPr>
        <w:br w:type="page"/>
      </w:r>
      <w:bookmarkStart w:id="0" w:name="_Hlk496616153"/>
      <w:r w:rsidR="00891C45" w:rsidRPr="00247C4A">
        <w:rPr>
          <w:rFonts w:ascii="Arial" w:hAnsi="Arial" w:cs="Arial"/>
          <w:b/>
          <w:sz w:val="24"/>
          <w:szCs w:val="24"/>
        </w:rPr>
        <w:lastRenderedPageBreak/>
        <w:t>Distribution Order</w:t>
      </w:r>
      <w:r w:rsidR="00BD0173">
        <w:rPr>
          <w:rFonts w:ascii="Arial" w:hAnsi="Arial" w:cs="Arial"/>
          <w:b/>
          <w:sz w:val="24"/>
          <w:szCs w:val="24"/>
        </w:rPr>
        <w:t xml:space="preserve"> for </w:t>
      </w:r>
      <w:r w:rsidR="00F10DBF" w:rsidRPr="00247C4A">
        <w:rPr>
          <w:rFonts w:ascii="Arial" w:hAnsi="Arial" w:cs="Arial"/>
          <w:b/>
          <w:sz w:val="24"/>
          <w:szCs w:val="24"/>
        </w:rPr>
        <w:t>Naloxone</w:t>
      </w:r>
    </w:p>
    <w:bookmarkEnd w:id="0"/>
    <w:p w14:paraId="58CEEC2E" w14:textId="77777777" w:rsidR="00F10DBF" w:rsidRPr="00247C4A" w:rsidRDefault="00F10DBF" w:rsidP="00ED37B1">
      <w:pPr>
        <w:spacing w:after="40"/>
        <w:rPr>
          <w:rFonts w:ascii="Arial" w:hAnsi="Arial" w:cs="Arial"/>
        </w:rPr>
      </w:pPr>
    </w:p>
    <w:p w14:paraId="15478472" w14:textId="77777777" w:rsidR="00F10DBF" w:rsidRPr="00247C4A" w:rsidRDefault="00131EA7" w:rsidP="00ED37B1">
      <w:pPr>
        <w:spacing w:after="40"/>
        <w:rPr>
          <w:rFonts w:ascii="Arial" w:hAnsi="Arial" w:cs="Arial"/>
          <w:sz w:val="18"/>
          <w:szCs w:val="18"/>
        </w:rPr>
      </w:pPr>
      <w:r>
        <w:rPr>
          <w:rFonts w:ascii="Arial" w:hAnsi="Arial" w:cs="Arial"/>
          <w:color w:val="000000"/>
          <w:sz w:val="18"/>
          <w:szCs w:val="18"/>
          <w:u w:color="000000"/>
        </w:rPr>
        <w:t xml:space="preserve">I hereby </w:t>
      </w:r>
      <w:r w:rsidR="00BD0173" w:rsidRPr="00247C4A">
        <w:rPr>
          <w:rFonts w:ascii="Arial" w:hAnsi="Arial" w:cs="Arial"/>
          <w:color w:val="000000"/>
          <w:sz w:val="18"/>
          <w:szCs w:val="18"/>
          <w:u w:color="000000"/>
        </w:rPr>
        <w:t>authorize</w:t>
      </w:r>
      <w:r w:rsidR="00BD0173">
        <w:rPr>
          <w:rFonts w:ascii="Arial" w:hAnsi="Arial" w:cs="Arial"/>
          <w:color w:val="000000"/>
          <w:sz w:val="18"/>
          <w:szCs w:val="18"/>
          <w:u w:color="000000"/>
        </w:rPr>
        <w:t xml:space="preserve"> </w:t>
      </w:r>
      <w:r w:rsidR="008B73EC">
        <w:rPr>
          <w:rFonts w:ascii="Arial" w:hAnsi="Arial" w:cs="Arial"/>
          <w:color w:val="000000"/>
          <w:sz w:val="18"/>
          <w:szCs w:val="18"/>
          <w:highlight w:val="yellow"/>
          <w:u w:color="000000"/>
        </w:rPr>
        <w:t>(INSERT AUTHORIZED A</w:t>
      </w:r>
      <w:r w:rsidR="00700DC5" w:rsidRPr="00700DC5">
        <w:rPr>
          <w:rFonts w:ascii="Arial" w:hAnsi="Arial" w:cs="Arial"/>
          <w:color w:val="000000"/>
          <w:sz w:val="18"/>
          <w:szCs w:val="18"/>
          <w:highlight w:val="yellow"/>
          <w:u w:color="000000"/>
        </w:rPr>
        <w:t>GENCY</w:t>
      </w:r>
      <w:r w:rsidR="008B73EC">
        <w:rPr>
          <w:rFonts w:ascii="Arial" w:hAnsi="Arial" w:cs="Arial"/>
          <w:color w:val="000000"/>
          <w:sz w:val="18"/>
          <w:szCs w:val="18"/>
          <w:highlight w:val="yellow"/>
          <w:u w:color="000000"/>
        </w:rPr>
        <w:t>/GOUP/ORGANIZATION</w:t>
      </w:r>
      <w:r w:rsidR="00700DC5" w:rsidRPr="00700DC5">
        <w:rPr>
          <w:rFonts w:ascii="Arial" w:hAnsi="Arial" w:cs="Arial"/>
          <w:color w:val="000000"/>
          <w:sz w:val="18"/>
          <w:szCs w:val="18"/>
          <w:highlight w:val="yellow"/>
          <w:u w:color="000000"/>
        </w:rPr>
        <w:t xml:space="preserve"> NAME</w:t>
      </w:r>
      <w:r w:rsidR="005A70D7">
        <w:rPr>
          <w:rFonts w:ascii="Arial" w:hAnsi="Arial" w:cs="Arial"/>
          <w:color w:val="000000"/>
          <w:sz w:val="18"/>
          <w:szCs w:val="18"/>
          <w:highlight w:val="yellow"/>
          <w:u w:color="000000"/>
        </w:rPr>
        <w:t>(s)</w:t>
      </w:r>
      <w:r w:rsidR="00700DC5" w:rsidRPr="00700DC5">
        <w:rPr>
          <w:rFonts w:ascii="Arial" w:hAnsi="Arial" w:cs="Arial"/>
          <w:color w:val="000000"/>
          <w:sz w:val="18"/>
          <w:szCs w:val="18"/>
          <w:highlight w:val="yellow"/>
          <w:u w:color="000000"/>
        </w:rPr>
        <w:t xml:space="preserve"> HERE)</w:t>
      </w:r>
      <w:r w:rsidR="007303BF">
        <w:rPr>
          <w:rFonts w:ascii="Arial" w:hAnsi="Arial" w:cs="Arial"/>
          <w:color w:val="000000"/>
          <w:sz w:val="18"/>
          <w:szCs w:val="18"/>
          <w:u w:color="000000"/>
        </w:rPr>
        <w:t xml:space="preserve"> </w:t>
      </w:r>
      <w:r w:rsidR="00854F39" w:rsidRPr="00247C4A">
        <w:rPr>
          <w:rFonts w:ascii="Arial" w:hAnsi="Arial" w:cs="Arial"/>
          <w:sz w:val="18"/>
          <w:szCs w:val="18"/>
        </w:rPr>
        <w:t xml:space="preserve">to distribute naloxone </w:t>
      </w:r>
      <w:r w:rsidR="00532B24" w:rsidRPr="00247C4A">
        <w:rPr>
          <w:rFonts w:ascii="Arial" w:hAnsi="Arial" w:cs="Arial"/>
          <w:color w:val="000000"/>
          <w:sz w:val="18"/>
          <w:szCs w:val="18"/>
          <w:u w:color="000000"/>
        </w:rPr>
        <w:t>in</w:t>
      </w:r>
      <w:r w:rsidR="00175233" w:rsidRPr="00247C4A">
        <w:rPr>
          <w:rFonts w:ascii="Arial" w:hAnsi="Arial" w:cs="Arial"/>
          <w:color w:val="000000"/>
          <w:sz w:val="18"/>
          <w:szCs w:val="18"/>
          <w:u w:color="000000"/>
        </w:rPr>
        <w:t xml:space="preserve"> the state of North Carolina </w:t>
      </w:r>
      <w:r w:rsidR="00DC0888" w:rsidRPr="00247C4A">
        <w:rPr>
          <w:rFonts w:ascii="Arial" w:hAnsi="Arial" w:cs="Arial"/>
          <w:sz w:val="18"/>
          <w:szCs w:val="18"/>
        </w:rPr>
        <w:t>to persons</w:t>
      </w:r>
      <w:r w:rsidR="00D53665" w:rsidRPr="00247C4A">
        <w:rPr>
          <w:rFonts w:ascii="Arial" w:hAnsi="Arial" w:cs="Arial"/>
          <w:sz w:val="18"/>
          <w:szCs w:val="18"/>
        </w:rPr>
        <w:t xml:space="preserve"> as directed below.</w:t>
      </w:r>
    </w:p>
    <w:p w14:paraId="73B0B3D2" w14:textId="77777777" w:rsidR="00532B24" w:rsidRPr="00247C4A" w:rsidRDefault="00532B24" w:rsidP="00ED37B1">
      <w:pPr>
        <w:spacing w:after="40"/>
        <w:rPr>
          <w:rFonts w:ascii="Arial" w:hAnsi="Arial" w:cs="Arial"/>
          <w:sz w:val="18"/>
        </w:rPr>
      </w:pPr>
    </w:p>
    <w:tbl>
      <w:tblPr>
        <w:tblStyle w:val="TableGrid"/>
        <w:tblW w:w="0" w:type="auto"/>
        <w:tblLook w:val="04A0" w:firstRow="1" w:lastRow="0" w:firstColumn="1" w:lastColumn="0" w:noHBand="0" w:noVBand="1"/>
      </w:tblPr>
      <w:tblGrid>
        <w:gridCol w:w="2070"/>
        <w:gridCol w:w="8489"/>
      </w:tblGrid>
      <w:tr w:rsidR="00F10DBF" w:rsidRPr="00247C4A" w14:paraId="69E12331" w14:textId="77777777" w:rsidTr="00745E57">
        <w:trPr>
          <w:trHeight w:val="232"/>
        </w:trPr>
        <w:tc>
          <w:tcPr>
            <w:tcW w:w="10559" w:type="dxa"/>
            <w:gridSpan w:val="2"/>
          </w:tcPr>
          <w:p w14:paraId="5CEF7826" w14:textId="77777777" w:rsidR="00F10DBF" w:rsidRPr="00247C4A" w:rsidRDefault="00DE67A0" w:rsidP="00ED37B1">
            <w:pPr>
              <w:spacing w:after="40"/>
              <w:jc w:val="center"/>
              <w:rPr>
                <w:rFonts w:ascii="Arial" w:hAnsi="Arial" w:cs="Arial"/>
                <w:b/>
                <w:sz w:val="18"/>
                <w:szCs w:val="18"/>
              </w:rPr>
            </w:pPr>
            <w:r>
              <w:rPr>
                <w:rFonts w:ascii="Arial" w:hAnsi="Arial" w:cs="Arial"/>
                <w:b/>
                <w:sz w:val="18"/>
                <w:szCs w:val="18"/>
              </w:rPr>
              <w:t>Distribution Protocol for Naloxone HCI</w:t>
            </w:r>
          </w:p>
        </w:tc>
      </w:tr>
      <w:tr w:rsidR="00F10DBF" w:rsidRPr="00247C4A" w14:paraId="58857360" w14:textId="77777777" w:rsidTr="00745E57">
        <w:trPr>
          <w:trHeight w:val="1038"/>
        </w:trPr>
        <w:tc>
          <w:tcPr>
            <w:tcW w:w="2070" w:type="dxa"/>
            <w:vAlign w:val="center"/>
          </w:tcPr>
          <w:p w14:paraId="7D100363" w14:textId="77777777" w:rsidR="00F10DBF" w:rsidRPr="00247C4A" w:rsidRDefault="00F10DBF" w:rsidP="00ED37B1">
            <w:pPr>
              <w:spacing w:after="40"/>
              <w:rPr>
                <w:rFonts w:ascii="Arial" w:hAnsi="Arial" w:cs="Arial"/>
                <w:b/>
                <w:sz w:val="18"/>
                <w:szCs w:val="18"/>
              </w:rPr>
            </w:pPr>
            <w:r w:rsidRPr="00247C4A">
              <w:rPr>
                <w:rFonts w:ascii="Arial" w:hAnsi="Arial" w:cs="Arial"/>
                <w:b/>
                <w:sz w:val="18"/>
                <w:szCs w:val="18"/>
              </w:rPr>
              <w:t>Eligible Candidates</w:t>
            </w:r>
          </w:p>
        </w:tc>
        <w:tc>
          <w:tcPr>
            <w:tcW w:w="8489" w:type="dxa"/>
            <w:vAlign w:val="center"/>
          </w:tcPr>
          <w:p w14:paraId="6A5EDF14" w14:textId="77777777" w:rsidR="00F10DBF" w:rsidRPr="00247C4A" w:rsidRDefault="00A813FA" w:rsidP="00ED37B1">
            <w:pPr>
              <w:pStyle w:val="ListParagraph"/>
              <w:numPr>
                <w:ilvl w:val="0"/>
                <w:numId w:val="1"/>
              </w:numPr>
              <w:spacing w:after="40"/>
              <w:ind w:left="191" w:hanging="180"/>
              <w:rPr>
                <w:rFonts w:ascii="Arial" w:hAnsi="Arial" w:cs="Arial"/>
                <w:sz w:val="18"/>
                <w:szCs w:val="18"/>
              </w:rPr>
            </w:pPr>
            <w:r w:rsidRPr="00247C4A">
              <w:rPr>
                <w:rFonts w:ascii="Arial" w:hAnsi="Arial" w:cs="Arial"/>
                <w:sz w:val="18"/>
                <w:szCs w:val="18"/>
              </w:rPr>
              <w:t xml:space="preserve">Persons </w:t>
            </w:r>
            <w:r w:rsidR="00F10DBF" w:rsidRPr="00247C4A">
              <w:rPr>
                <w:rFonts w:ascii="Arial" w:hAnsi="Arial" w:cs="Arial"/>
                <w:sz w:val="18"/>
                <w:szCs w:val="18"/>
              </w:rPr>
              <w:t xml:space="preserve">who voluntarily request Naloxone </w:t>
            </w:r>
            <w:r w:rsidRPr="00247C4A">
              <w:rPr>
                <w:rFonts w:ascii="Arial" w:hAnsi="Arial" w:cs="Arial"/>
                <w:sz w:val="18"/>
                <w:szCs w:val="18"/>
              </w:rPr>
              <w:t>and are at risk of experiencing an opiate-related overdose</w:t>
            </w:r>
            <w:r w:rsidR="00F10DBF" w:rsidRPr="00247C4A">
              <w:rPr>
                <w:rFonts w:ascii="Arial" w:hAnsi="Arial" w:cs="Arial"/>
                <w:sz w:val="18"/>
                <w:szCs w:val="18"/>
              </w:rPr>
              <w:t xml:space="preserve">, </w:t>
            </w:r>
            <w:r w:rsidR="00D53665" w:rsidRPr="00247C4A">
              <w:rPr>
                <w:rFonts w:ascii="Arial" w:hAnsi="Arial" w:cs="Arial"/>
                <w:sz w:val="18"/>
                <w:szCs w:val="18"/>
              </w:rPr>
              <w:t xml:space="preserve">including, </w:t>
            </w:r>
            <w:r w:rsidR="00F10DBF" w:rsidRPr="00247C4A">
              <w:rPr>
                <w:rFonts w:ascii="Arial" w:hAnsi="Arial" w:cs="Arial"/>
                <w:sz w:val="18"/>
                <w:szCs w:val="18"/>
              </w:rPr>
              <w:t>but not limited to:</w:t>
            </w:r>
          </w:p>
          <w:p w14:paraId="54A0F4AE" w14:textId="77777777" w:rsidR="00F10DBF" w:rsidRPr="00247C4A" w:rsidRDefault="00F10DBF"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Current illicit or non</w:t>
            </w:r>
            <w:r w:rsidR="00D81342" w:rsidRPr="00247C4A">
              <w:rPr>
                <w:rFonts w:ascii="Arial" w:hAnsi="Arial" w:cs="Arial"/>
                <w:sz w:val="18"/>
                <w:szCs w:val="18"/>
              </w:rPr>
              <w:t>-</w:t>
            </w:r>
            <w:r w:rsidRPr="00247C4A">
              <w:rPr>
                <w:rFonts w:ascii="Arial" w:hAnsi="Arial" w:cs="Arial"/>
                <w:sz w:val="18"/>
                <w:szCs w:val="18"/>
              </w:rPr>
              <w:t xml:space="preserve">medical </w:t>
            </w:r>
            <w:r w:rsidR="00786E32" w:rsidRPr="00247C4A">
              <w:rPr>
                <w:rFonts w:ascii="Arial" w:hAnsi="Arial" w:cs="Arial"/>
                <w:sz w:val="18"/>
                <w:szCs w:val="18"/>
              </w:rPr>
              <w:t>opioid</w:t>
            </w:r>
            <w:r w:rsidRPr="00247C4A">
              <w:rPr>
                <w:rFonts w:ascii="Arial" w:hAnsi="Arial" w:cs="Arial"/>
                <w:sz w:val="18"/>
                <w:szCs w:val="18"/>
              </w:rPr>
              <w:t xml:space="preserve"> users or persons with a history of </w:t>
            </w:r>
            <w:r w:rsidR="00E74243" w:rsidRPr="00247C4A">
              <w:rPr>
                <w:rFonts w:ascii="Arial" w:hAnsi="Arial" w:cs="Arial"/>
                <w:sz w:val="18"/>
                <w:szCs w:val="18"/>
              </w:rPr>
              <w:t xml:space="preserve">such </w:t>
            </w:r>
            <w:r w:rsidRPr="00247C4A">
              <w:rPr>
                <w:rFonts w:ascii="Arial" w:hAnsi="Arial" w:cs="Arial"/>
                <w:sz w:val="18"/>
                <w:szCs w:val="18"/>
              </w:rPr>
              <w:t>use</w:t>
            </w:r>
          </w:p>
          <w:p w14:paraId="3DD79F10" w14:textId="77777777" w:rsidR="00F10DBF"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with a history of opioid intoxication or overdose and/or recipients of emergency medical care for acute opioid poisoning</w:t>
            </w:r>
          </w:p>
          <w:p w14:paraId="13FDF937" w14:textId="77777777"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with a high dose opioid prescription (&gt;50 morphine mg equivalents per day)</w:t>
            </w:r>
          </w:p>
          <w:p w14:paraId="114E62A3" w14:textId="77777777"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with an opioid prescription and known or suspected concurrent alcohol use</w:t>
            </w:r>
          </w:p>
          <w:p w14:paraId="072ACEC6" w14:textId="77777777"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from opioid detoxification and mandatory abstinence programs</w:t>
            </w:r>
          </w:p>
          <w:p w14:paraId="104B4751" w14:textId="77777777"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entering methadone maintenance treatment programs (for addi</w:t>
            </w:r>
            <w:r w:rsidR="00490076" w:rsidRPr="00247C4A">
              <w:rPr>
                <w:rFonts w:ascii="Arial" w:hAnsi="Arial" w:cs="Arial"/>
                <w:sz w:val="18"/>
                <w:szCs w:val="18"/>
              </w:rPr>
              <w:t>ction</w:t>
            </w:r>
            <w:r w:rsidRPr="00247C4A">
              <w:rPr>
                <w:rFonts w:ascii="Arial" w:hAnsi="Arial" w:cs="Arial"/>
                <w:sz w:val="18"/>
                <w:szCs w:val="18"/>
              </w:rPr>
              <w:t xml:space="preserve"> or pain)</w:t>
            </w:r>
          </w:p>
          <w:p w14:paraId="32FBA98C" w14:textId="77777777"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with opioid prescription and smoking/COPD or other respiratory illness or obstruction</w:t>
            </w:r>
          </w:p>
          <w:p w14:paraId="7BA41F65" w14:textId="77777777"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with an opioid prescription who also suffer from renal dysfunction, hepatic disease, cardiac disease, HIV/AIDS</w:t>
            </w:r>
          </w:p>
          <w:p w14:paraId="62556717" w14:textId="77777777"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Persons who may have difficulty accessing emergency medical services</w:t>
            </w:r>
          </w:p>
          <w:p w14:paraId="0160D1E0" w14:textId="77777777" w:rsidR="00786E32" w:rsidRPr="00247C4A" w:rsidRDefault="00786E32" w:rsidP="00175233">
            <w:pPr>
              <w:pStyle w:val="ListParagraph"/>
              <w:numPr>
                <w:ilvl w:val="0"/>
                <w:numId w:val="11"/>
              </w:numPr>
              <w:spacing w:after="40"/>
              <w:rPr>
                <w:rFonts w:ascii="Arial" w:hAnsi="Arial" w:cs="Arial"/>
                <w:sz w:val="18"/>
                <w:szCs w:val="18"/>
              </w:rPr>
            </w:pPr>
            <w:r w:rsidRPr="00247C4A">
              <w:rPr>
                <w:rFonts w:ascii="Arial" w:hAnsi="Arial" w:cs="Arial"/>
                <w:sz w:val="18"/>
                <w:szCs w:val="18"/>
              </w:rPr>
              <w:t xml:space="preserve">Persons </w:t>
            </w:r>
            <w:r w:rsidR="00D81342" w:rsidRPr="00247C4A">
              <w:rPr>
                <w:rFonts w:ascii="Arial" w:hAnsi="Arial" w:cs="Arial"/>
                <w:sz w:val="18"/>
                <w:szCs w:val="18"/>
              </w:rPr>
              <w:t xml:space="preserve">enrolled </w:t>
            </w:r>
            <w:r w:rsidRPr="00247C4A">
              <w:rPr>
                <w:rFonts w:ascii="Arial" w:hAnsi="Arial" w:cs="Arial"/>
                <w:sz w:val="18"/>
                <w:szCs w:val="18"/>
              </w:rPr>
              <w:t xml:space="preserve">in </w:t>
            </w:r>
            <w:r w:rsidR="00D81342" w:rsidRPr="00247C4A">
              <w:rPr>
                <w:rFonts w:ascii="Arial" w:hAnsi="Arial" w:cs="Arial"/>
                <w:sz w:val="18"/>
                <w:szCs w:val="18"/>
              </w:rPr>
              <w:t xml:space="preserve">prescription </w:t>
            </w:r>
            <w:r w:rsidRPr="00247C4A">
              <w:rPr>
                <w:rFonts w:ascii="Arial" w:hAnsi="Arial" w:cs="Arial"/>
                <w:sz w:val="18"/>
                <w:szCs w:val="18"/>
              </w:rPr>
              <w:t>lock in programs</w:t>
            </w:r>
          </w:p>
          <w:p w14:paraId="7A601CCB" w14:textId="77777777" w:rsidR="00786E32" w:rsidRPr="00247C4A" w:rsidRDefault="00DC0888" w:rsidP="00ED37B1">
            <w:pPr>
              <w:pStyle w:val="ListParagraph"/>
              <w:numPr>
                <w:ilvl w:val="0"/>
                <w:numId w:val="1"/>
              </w:numPr>
              <w:spacing w:after="40"/>
              <w:ind w:left="252" w:hanging="270"/>
              <w:rPr>
                <w:rFonts w:ascii="Arial" w:hAnsi="Arial" w:cs="Arial"/>
                <w:sz w:val="18"/>
                <w:szCs w:val="18"/>
              </w:rPr>
            </w:pPr>
            <w:r w:rsidRPr="00247C4A">
              <w:rPr>
                <w:rFonts w:ascii="Arial" w:hAnsi="Arial" w:cs="Arial"/>
                <w:sz w:val="18"/>
                <w:szCs w:val="18"/>
              </w:rPr>
              <w:t>Persons who voluntarily request Naloxone and are the family member or friend of a person at risk of experiencing an opiate-related overdose.</w:t>
            </w:r>
          </w:p>
          <w:p w14:paraId="543D8E35" w14:textId="77777777" w:rsidR="00786E32" w:rsidRPr="00247C4A" w:rsidRDefault="00DC0888" w:rsidP="00DC0888">
            <w:pPr>
              <w:pStyle w:val="ListParagraph"/>
              <w:numPr>
                <w:ilvl w:val="0"/>
                <w:numId w:val="1"/>
              </w:numPr>
              <w:spacing w:after="40"/>
              <w:ind w:left="252" w:hanging="270"/>
              <w:rPr>
                <w:rFonts w:ascii="Arial" w:hAnsi="Arial" w:cs="Arial"/>
                <w:sz w:val="18"/>
                <w:szCs w:val="18"/>
              </w:rPr>
            </w:pPr>
            <w:r w:rsidRPr="00247C4A">
              <w:rPr>
                <w:rFonts w:ascii="Arial" w:hAnsi="Arial" w:cs="Arial"/>
                <w:sz w:val="18"/>
                <w:szCs w:val="18"/>
              </w:rPr>
              <w:t>Persons who voluntarily request Naloxone and are in the position to assist a person at risk of experiencing an opiate-related overdose.</w:t>
            </w:r>
          </w:p>
        </w:tc>
      </w:tr>
    </w:tbl>
    <w:tbl>
      <w:tblPr>
        <w:tblStyle w:val="TableGrid2"/>
        <w:tblW w:w="0" w:type="auto"/>
        <w:tblLook w:val="04A0" w:firstRow="1" w:lastRow="0" w:firstColumn="1" w:lastColumn="0" w:noHBand="0" w:noVBand="1"/>
      </w:tblPr>
      <w:tblGrid>
        <w:gridCol w:w="2070"/>
        <w:gridCol w:w="5595"/>
        <w:gridCol w:w="2894"/>
      </w:tblGrid>
      <w:tr w:rsidR="00BD0173" w:rsidRPr="00F10DBF" w14:paraId="10FC2948" w14:textId="77777777" w:rsidTr="00BD0173">
        <w:trPr>
          <w:trHeight w:val="205"/>
        </w:trPr>
        <w:tc>
          <w:tcPr>
            <w:tcW w:w="2070" w:type="dxa"/>
          </w:tcPr>
          <w:p w14:paraId="12A807D7" w14:textId="77777777" w:rsidR="00BD0173" w:rsidRPr="005A70D7" w:rsidRDefault="00BD0173" w:rsidP="00197702">
            <w:pPr>
              <w:spacing w:after="40"/>
              <w:rPr>
                <w:rFonts w:ascii="Arial" w:hAnsi="Arial" w:cs="Arial"/>
                <w:b/>
                <w:sz w:val="18"/>
                <w:highlight w:val="green"/>
              </w:rPr>
            </w:pPr>
            <w:r w:rsidRPr="005A70D7">
              <w:rPr>
                <w:rFonts w:ascii="Arial" w:hAnsi="Arial" w:cs="Arial"/>
                <w:b/>
                <w:sz w:val="18"/>
                <w:highlight w:val="green"/>
              </w:rPr>
              <w:t>Route(s) of Administration</w:t>
            </w:r>
          </w:p>
        </w:tc>
        <w:tc>
          <w:tcPr>
            <w:tcW w:w="5595" w:type="dxa"/>
          </w:tcPr>
          <w:p w14:paraId="53416E0A" w14:textId="77777777" w:rsidR="00BD0173" w:rsidRPr="005A70D7" w:rsidRDefault="00BD0173" w:rsidP="00197702">
            <w:pPr>
              <w:spacing w:after="40"/>
              <w:jc w:val="center"/>
              <w:rPr>
                <w:rFonts w:ascii="Arial" w:hAnsi="Arial" w:cs="Arial"/>
                <w:b/>
                <w:sz w:val="18"/>
                <w:highlight w:val="green"/>
              </w:rPr>
            </w:pPr>
            <w:r w:rsidRPr="005A70D7">
              <w:rPr>
                <w:rFonts w:ascii="Arial" w:hAnsi="Arial" w:cs="Arial"/>
                <w:b/>
                <w:sz w:val="18"/>
                <w:highlight w:val="green"/>
              </w:rPr>
              <w:t>Intranasal (IN)</w:t>
            </w:r>
          </w:p>
          <w:p w14:paraId="1027528C" w14:textId="77777777" w:rsidR="00BD0173" w:rsidRPr="005A70D7" w:rsidRDefault="00BD0173" w:rsidP="00197702">
            <w:pPr>
              <w:spacing w:after="40"/>
              <w:jc w:val="center"/>
              <w:rPr>
                <w:rFonts w:ascii="Arial" w:hAnsi="Arial" w:cs="Arial"/>
                <w:i/>
                <w:sz w:val="18"/>
                <w:highlight w:val="green"/>
              </w:rPr>
            </w:pPr>
            <w:r w:rsidRPr="005A70D7">
              <w:rPr>
                <w:rFonts w:ascii="Arial" w:hAnsi="Arial" w:cs="Arial"/>
                <w:i/>
                <w:sz w:val="18"/>
                <w:highlight w:val="green"/>
              </w:rPr>
              <w:t>Preferred method</w:t>
            </w:r>
          </w:p>
        </w:tc>
        <w:tc>
          <w:tcPr>
            <w:tcW w:w="2894" w:type="dxa"/>
          </w:tcPr>
          <w:p w14:paraId="4F968153" w14:textId="77777777" w:rsidR="00BD0173" w:rsidRPr="005A70D7" w:rsidRDefault="00BD0173" w:rsidP="00197702">
            <w:pPr>
              <w:spacing w:after="40"/>
              <w:jc w:val="center"/>
              <w:rPr>
                <w:rFonts w:ascii="Arial" w:hAnsi="Arial" w:cs="Arial"/>
                <w:b/>
                <w:sz w:val="18"/>
                <w:highlight w:val="green"/>
              </w:rPr>
            </w:pPr>
            <w:r w:rsidRPr="005A70D7">
              <w:rPr>
                <w:rFonts w:ascii="Arial" w:hAnsi="Arial" w:cs="Arial"/>
                <w:b/>
                <w:sz w:val="18"/>
                <w:highlight w:val="green"/>
              </w:rPr>
              <w:t>Intramuscular (IM)</w:t>
            </w:r>
          </w:p>
          <w:p w14:paraId="5BEC3D65" w14:textId="77777777" w:rsidR="00BD0173" w:rsidRPr="00786E32" w:rsidRDefault="00BD0173" w:rsidP="00197702">
            <w:pPr>
              <w:spacing w:after="40"/>
              <w:jc w:val="center"/>
              <w:rPr>
                <w:rFonts w:ascii="Arial" w:hAnsi="Arial" w:cs="Arial"/>
                <w:sz w:val="18"/>
              </w:rPr>
            </w:pPr>
            <w:r w:rsidRPr="005A70D7">
              <w:rPr>
                <w:rFonts w:ascii="Arial" w:hAnsi="Arial" w:cs="Arial"/>
                <w:sz w:val="18"/>
                <w:highlight w:val="green"/>
              </w:rPr>
              <w:t>Inject into shoulder or thigh</w:t>
            </w:r>
            <w:r>
              <w:rPr>
                <w:rFonts w:ascii="Arial" w:hAnsi="Arial" w:cs="Arial"/>
                <w:sz w:val="18"/>
              </w:rPr>
              <w:t xml:space="preserve"> </w:t>
            </w:r>
          </w:p>
        </w:tc>
      </w:tr>
    </w:tbl>
    <w:tbl>
      <w:tblPr>
        <w:tblStyle w:val="TableGrid1"/>
        <w:tblW w:w="0" w:type="auto"/>
        <w:tblLook w:val="04A0" w:firstRow="1" w:lastRow="0" w:firstColumn="1" w:lastColumn="0" w:noHBand="0" w:noVBand="1"/>
      </w:tblPr>
      <w:tblGrid>
        <w:gridCol w:w="2070"/>
        <w:gridCol w:w="3145"/>
        <w:gridCol w:w="2450"/>
        <w:gridCol w:w="2894"/>
      </w:tblGrid>
      <w:tr w:rsidR="00BD0173" w:rsidRPr="00F10DBF" w14:paraId="0C4C1801" w14:textId="77777777" w:rsidTr="008B73EC">
        <w:trPr>
          <w:trHeight w:val="2438"/>
        </w:trPr>
        <w:tc>
          <w:tcPr>
            <w:tcW w:w="2070" w:type="dxa"/>
            <w:tcBorders>
              <w:bottom w:val="single" w:sz="2" w:space="0" w:color="auto"/>
            </w:tcBorders>
          </w:tcPr>
          <w:p w14:paraId="34C85D9D" w14:textId="77777777" w:rsidR="00BD0173" w:rsidRPr="00A61FCB" w:rsidRDefault="00BD0173" w:rsidP="00197702">
            <w:pPr>
              <w:spacing w:after="40"/>
              <w:rPr>
                <w:rFonts w:ascii="Arial" w:hAnsi="Arial" w:cs="Arial"/>
                <w:sz w:val="18"/>
                <w:highlight w:val="green"/>
              </w:rPr>
            </w:pPr>
            <w:r w:rsidRPr="00A61FCB">
              <w:rPr>
                <w:rFonts w:ascii="Arial" w:hAnsi="Arial" w:cs="Arial"/>
                <w:b/>
                <w:bCs/>
                <w:sz w:val="18"/>
                <w:highlight w:val="green"/>
              </w:rPr>
              <w:t>Medication and Required Device for Administration</w:t>
            </w:r>
          </w:p>
        </w:tc>
        <w:tc>
          <w:tcPr>
            <w:tcW w:w="3145" w:type="dxa"/>
            <w:tcBorders>
              <w:bottom w:val="single" w:sz="2" w:space="0" w:color="auto"/>
            </w:tcBorders>
          </w:tcPr>
          <w:p w14:paraId="05BC1B31" w14:textId="77777777" w:rsidR="00BD0173" w:rsidRPr="00A61FCB" w:rsidRDefault="00BD0173" w:rsidP="00197702">
            <w:pPr>
              <w:spacing w:after="40"/>
              <w:rPr>
                <w:rFonts w:ascii="Arial" w:hAnsi="Arial" w:cs="Arial"/>
                <w:sz w:val="18"/>
                <w:highlight w:val="green"/>
              </w:rPr>
            </w:pPr>
            <w:r w:rsidRPr="00A61FCB">
              <w:rPr>
                <w:rFonts w:ascii="Arial" w:hAnsi="Arial" w:cs="Arial"/>
                <w:sz w:val="18"/>
                <w:highlight w:val="green"/>
              </w:rPr>
              <w:t>Naloxone HCl 1 mg/mL Inj. </w:t>
            </w:r>
          </w:p>
          <w:p w14:paraId="1C6BE166" w14:textId="77777777" w:rsidR="00BD0173" w:rsidRPr="00A61FCB" w:rsidRDefault="00BD0173" w:rsidP="00197702">
            <w:pPr>
              <w:spacing w:after="40"/>
              <w:rPr>
                <w:rFonts w:ascii="Arial" w:hAnsi="Arial" w:cs="Arial"/>
                <w:sz w:val="18"/>
                <w:highlight w:val="green"/>
              </w:rPr>
            </w:pPr>
            <w:r w:rsidRPr="00A61FCB">
              <w:rPr>
                <w:rFonts w:ascii="Arial" w:hAnsi="Arial" w:cs="Arial"/>
                <w:sz w:val="18"/>
                <w:highlight w:val="green"/>
              </w:rPr>
              <w:t>2 x 2 mL as pre-filled Luer-Lock syringes </w:t>
            </w:r>
          </w:p>
          <w:p w14:paraId="71B2BB2D" w14:textId="77777777" w:rsidR="00BD0173" w:rsidRPr="00A61FCB" w:rsidRDefault="00DE67A0" w:rsidP="00197702">
            <w:pPr>
              <w:pStyle w:val="ListParagraph"/>
              <w:numPr>
                <w:ilvl w:val="0"/>
                <w:numId w:val="1"/>
              </w:numPr>
              <w:spacing w:after="40"/>
              <w:ind w:left="252" w:hanging="270"/>
              <w:rPr>
                <w:rFonts w:ascii="Arial" w:hAnsi="Arial" w:cs="Arial"/>
                <w:sz w:val="18"/>
                <w:highlight w:val="green"/>
              </w:rPr>
            </w:pPr>
            <w:r w:rsidRPr="00A61FCB">
              <w:rPr>
                <w:rFonts w:ascii="Arial" w:hAnsi="Arial" w:cs="Arial"/>
                <w:sz w:val="18"/>
                <w:highlight w:val="green"/>
              </w:rPr>
              <w:t>Distribute</w:t>
            </w:r>
            <w:r w:rsidR="00BD0173" w:rsidRPr="00A61FCB">
              <w:rPr>
                <w:rFonts w:ascii="Arial" w:hAnsi="Arial" w:cs="Arial"/>
                <w:sz w:val="18"/>
                <w:highlight w:val="green"/>
              </w:rPr>
              <w:t xml:space="preserve"> 2 (two) doses </w:t>
            </w:r>
          </w:p>
          <w:p w14:paraId="70C3A53B" w14:textId="77777777" w:rsidR="00BD0173" w:rsidRPr="00A61FCB" w:rsidRDefault="00BD0173" w:rsidP="00197702">
            <w:pPr>
              <w:rPr>
                <w:rFonts w:ascii="Arial" w:hAnsi="Arial" w:cs="Arial"/>
                <w:sz w:val="18"/>
                <w:szCs w:val="18"/>
                <w:highlight w:val="green"/>
              </w:rPr>
            </w:pPr>
            <w:r w:rsidRPr="00A61FCB">
              <w:rPr>
                <w:rFonts w:ascii="Arial" w:hAnsi="Arial" w:cs="Arial"/>
                <w:color w:val="000000"/>
                <w:sz w:val="18"/>
                <w:szCs w:val="18"/>
                <w:highlight w:val="green"/>
              </w:rPr>
              <w:t>2 (two) x Intranasal Mucosal Atomizing Devices (MAD 300) </w:t>
            </w:r>
          </w:p>
          <w:p w14:paraId="1CA6BA41" w14:textId="77777777" w:rsidR="00BD0173" w:rsidRPr="00A61FCB" w:rsidRDefault="00BD0173" w:rsidP="00197702">
            <w:pPr>
              <w:spacing w:after="40"/>
              <w:ind w:left="-18"/>
              <w:rPr>
                <w:rFonts w:ascii="Arial" w:hAnsi="Arial" w:cs="Arial"/>
                <w:sz w:val="18"/>
                <w:highlight w:val="green"/>
              </w:rPr>
            </w:pPr>
            <w:r w:rsidRPr="00A61FCB">
              <w:rPr>
                <w:rFonts w:ascii="Arial" w:hAnsi="Arial" w:cs="Arial"/>
                <w:color w:val="000000"/>
                <w:sz w:val="18"/>
                <w:szCs w:val="18"/>
                <w:highlight w:val="green"/>
              </w:rPr>
              <w:t>Available from: Teleflex (866-246-6990) or Safety Works, Inc. (800-723-3892)</w:t>
            </w:r>
          </w:p>
        </w:tc>
        <w:tc>
          <w:tcPr>
            <w:tcW w:w="2450" w:type="dxa"/>
            <w:tcBorders>
              <w:bottom w:val="single" w:sz="2" w:space="0" w:color="auto"/>
            </w:tcBorders>
          </w:tcPr>
          <w:p w14:paraId="4343FFCB" w14:textId="77777777" w:rsidR="00BD0173" w:rsidRPr="00A61FCB" w:rsidRDefault="00BD0173" w:rsidP="00197702">
            <w:pPr>
              <w:rPr>
                <w:rFonts w:ascii="Arial" w:hAnsi="Arial" w:cs="Arial"/>
                <w:sz w:val="28"/>
                <w:highlight w:val="green"/>
              </w:rPr>
            </w:pPr>
            <w:r w:rsidRPr="00A61FCB">
              <w:rPr>
                <w:rFonts w:ascii="Arial" w:hAnsi="Arial" w:cs="Arial"/>
                <w:color w:val="000000"/>
                <w:sz w:val="18"/>
                <w:szCs w:val="14"/>
                <w:highlight w:val="green"/>
              </w:rPr>
              <w:t>Narcan ® 4 mg/0.1 mL Nasal Spray</w:t>
            </w:r>
          </w:p>
          <w:p w14:paraId="22B8E0B8" w14:textId="77777777" w:rsidR="00BD0173" w:rsidRPr="00A61FCB" w:rsidRDefault="00DE67A0" w:rsidP="00197702">
            <w:pPr>
              <w:pStyle w:val="ListParagraph"/>
              <w:numPr>
                <w:ilvl w:val="0"/>
                <w:numId w:val="1"/>
              </w:numPr>
              <w:spacing w:after="40"/>
              <w:ind w:left="206" w:hanging="180"/>
              <w:rPr>
                <w:rFonts w:ascii="Arial" w:hAnsi="Arial" w:cs="Arial"/>
                <w:sz w:val="18"/>
                <w:highlight w:val="green"/>
              </w:rPr>
            </w:pPr>
            <w:r w:rsidRPr="00A61FCB">
              <w:rPr>
                <w:rFonts w:ascii="Arial" w:hAnsi="Arial" w:cs="Arial"/>
                <w:color w:val="000000"/>
                <w:sz w:val="18"/>
                <w:szCs w:val="14"/>
                <w:highlight w:val="green"/>
              </w:rPr>
              <w:t>Distribute</w:t>
            </w:r>
            <w:r w:rsidR="00BD0173" w:rsidRPr="00A61FCB">
              <w:rPr>
                <w:rFonts w:ascii="Arial" w:hAnsi="Arial" w:cs="Arial"/>
                <w:color w:val="000000"/>
                <w:sz w:val="18"/>
                <w:szCs w:val="14"/>
                <w:highlight w:val="green"/>
              </w:rPr>
              <w:t xml:space="preserve"> 1 x two-pack</w:t>
            </w:r>
            <w:r w:rsidR="00BD0173" w:rsidRPr="00A61FCB">
              <w:rPr>
                <w:rFonts w:ascii="Trebuchet MS" w:hAnsi="Trebuchet MS"/>
                <w:color w:val="000000"/>
                <w:sz w:val="18"/>
                <w:szCs w:val="14"/>
                <w:highlight w:val="green"/>
              </w:rPr>
              <w:t> </w:t>
            </w:r>
          </w:p>
        </w:tc>
        <w:tc>
          <w:tcPr>
            <w:tcW w:w="2894" w:type="dxa"/>
            <w:tcBorders>
              <w:bottom w:val="single" w:sz="2" w:space="0" w:color="auto"/>
            </w:tcBorders>
          </w:tcPr>
          <w:p w14:paraId="2991C1BF" w14:textId="77777777" w:rsidR="00BD0173" w:rsidRPr="00A61FCB" w:rsidRDefault="00BD0173" w:rsidP="00197702">
            <w:pPr>
              <w:rPr>
                <w:rFonts w:ascii="Arial" w:hAnsi="Arial" w:cs="Arial"/>
                <w:color w:val="000000"/>
                <w:sz w:val="18"/>
                <w:szCs w:val="14"/>
                <w:highlight w:val="green"/>
                <w:u w:val="single"/>
              </w:rPr>
            </w:pPr>
            <w:r w:rsidRPr="00A61FCB">
              <w:rPr>
                <w:rFonts w:ascii="Arial" w:hAnsi="Arial" w:cs="Arial"/>
                <w:color w:val="000000"/>
                <w:sz w:val="18"/>
                <w:szCs w:val="14"/>
                <w:highlight w:val="green"/>
                <w:u w:val="single"/>
              </w:rPr>
              <w:t>Naloxone HCI 0.4mg/mL Inj.</w:t>
            </w:r>
          </w:p>
          <w:p w14:paraId="57C27A20" w14:textId="77777777" w:rsidR="00BD0173" w:rsidRPr="00A61FCB" w:rsidRDefault="00BD0173" w:rsidP="00197702">
            <w:pPr>
              <w:pStyle w:val="ListParagraph"/>
              <w:numPr>
                <w:ilvl w:val="0"/>
                <w:numId w:val="1"/>
              </w:numPr>
              <w:rPr>
                <w:rFonts w:ascii="Arial" w:hAnsi="Arial" w:cs="Arial"/>
                <w:color w:val="000000"/>
                <w:sz w:val="18"/>
                <w:szCs w:val="14"/>
                <w:highlight w:val="green"/>
              </w:rPr>
            </w:pPr>
            <w:r w:rsidRPr="00A61FCB">
              <w:rPr>
                <w:rFonts w:ascii="Arial" w:hAnsi="Arial" w:cs="Arial"/>
                <w:color w:val="000000"/>
                <w:sz w:val="18"/>
                <w:szCs w:val="14"/>
                <w:highlight w:val="green"/>
              </w:rPr>
              <w:t>2 x 1mL single dose vials (SDV) </w:t>
            </w:r>
          </w:p>
          <w:p w14:paraId="5AD4113D" w14:textId="77777777" w:rsidR="00BD0173" w:rsidRPr="00A61FCB" w:rsidRDefault="00BD0173" w:rsidP="00197702">
            <w:pPr>
              <w:pStyle w:val="ListParagraph"/>
              <w:numPr>
                <w:ilvl w:val="0"/>
                <w:numId w:val="1"/>
              </w:numPr>
              <w:rPr>
                <w:rFonts w:ascii="Arial" w:hAnsi="Arial" w:cs="Arial"/>
                <w:sz w:val="18"/>
                <w:highlight w:val="green"/>
              </w:rPr>
            </w:pPr>
            <w:r w:rsidRPr="00A61FCB">
              <w:rPr>
                <w:rFonts w:ascii="Arial" w:hAnsi="Arial" w:cs="Arial"/>
                <w:color w:val="000000"/>
                <w:sz w:val="18"/>
                <w:szCs w:val="14"/>
                <w:highlight w:val="green"/>
              </w:rPr>
              <w:t>2 (two) 3 mL syringe</w:t>
            </w:r>
          </w:p>
          <w:p w14:paraId="14A6356B" w14:textId="77777777" w:rsidR="00BD0173" w:rsidRPr="00A61FCB" w:rsidRDefault="00BD0173" w:rsidP="00197702">
            <w:pPr>
              <w:pStyle w:val="ListParagraph"/>
              <w:numPr>
                <w:ilvl w:val="0"/>
                <w:numId w:val="1"/>
              </w:numPr>
              <w:rPr>
                <w:rFonts w:ascii="Arial" w:hAnsi="Arial" w:cs="Arial"/>
                <w:sz w:val="18"/>
                <w:highlight w:val="green"/>
              </w:rPr>
            </w:pPr>
            <w:r w:rsidRPr="00A61FCB">
              <w:rPr>
                <w:rFonts w:ascii="Arial" w:hAnsi="Arial" w:cs="Arial"/>
                <w:color w:val="000000"/>
                <w:sz w:val="18"/>
                <w:szCs w:val="18"/>
                <w:highlight w:val="green"/>
              </w:rPr>
              <w:t>2 (two) 25 G, 1 inch needle</w:t>
            </w:r>
          </w:p>
          <w:p w14:paraId="475BFEB2" w14:textId="77777777" w:rsidR="00BD0173" w:rsidRPr="00A61FCB" w:rsidRDefault="00BD0173" w:rsidP="00197702">
            <w:pPr>
              <w:ind w:left="360"/>
              <w:rPr>
                <w:rFonts w:ascii="Arial" w:hAnsi="Arial" w:cs="Arial"/>
                <w:sz w:val="18"/>
                <w:highlight w:val="green"/>
              </w:rPr>
            </w:pPr>
          </w:p>
          <w:p w14:paraId="2F46CEAD" w14:textId="77777777" w:rsidR="00BD0173" w:rsidRPr="00A61FCB" w:rsidRDefault="00BD0173" w:rsidP="00197702">
            <w:pPr>
              <w:rPr>
                <w:rFonts w:ascii="Arial" w:hAnsi="Arial" w:cs="Arial"/>
                <w:sz w:val="18"/>
                <w:highlight w:val="green"/>
                <w:u w:val="single"/>
              </w:rPr>
            </w:pPr>
            <w:r w:rsidRPr="00A61FCB">
              <w:rPr>
                <w:rFonts w:ascii="Arial" w:hAnsi="Arial" w:cs="Arial"/>
                <w:color w:val="000000"/>
                <w:sz w:val="18"/>
                <w:szCs w:val="14"/>
                <w:highlight w:val="green"/>
                <w:u w:val="single"/>
              </w:rPr>
              <w:t>Naloxone HCl 2 mg/2mL Inj. </w:t>
            </w:r>
          </w:p>
          <w:p w14:paraId="4A739EC9" w14:textId="77777777" w:rsidR="00BD0173" w:rsidRPr="00A61FCB" w:rsidRDefault="00DE67A0" w:rsidP="00197702">
            <w:pPr>
              <w:pStyle w:val="ListParagraph"/>
              <w:numPr>
                <w:ilvl w:val="0"/>
                <w:numId w:val="13"/>
              </w:numPr>
              <w:spacing w:after="40"/>
              <w:rPr>
                <w:rFonts w:ascii="Arial" w:hAnsi="Arial" w:cs="Arial"/>
                <w:color w:val="000000"/>
                <w:sz w:val="18"/>
                <w:szCs w:val="14"/>
                <w:highlight w:val="green"/>
              </w:rPr>
            </w:pPr>
            <w:r w:rsidRPr="00A61FCB">
              <w:rPr>
                <w:rFonts w:ascii="Arial" w:hAnsi="Arial" w:cs="Arial"/>
                <w:color w:val="000000"/>
                <w:sz w:val="18"/>
                <w:szCs w:val="14"/>
                <w:highlight w:val="green"/>
              </w:rPr>
              <w:t>Distribute</w:t>
            </w:r>
            <w:r w:rsidR="00BD0173" w:rsidRPr="00A61FCB">
              <w:rPr>
                <w:rFonts w:ascii="Arial" w:hAnsi="Arial" w:cs="Arial"/>
                <w:color w:val="000000"/>
                <w:sz w:val="18"/>
                <w:szCs w:val="14"/>
                <w:highlight w:val="green"/>
              </w:rPr>
              <w:t xml:space="preserve"> 2 (two) pre-filled syringes </w:t>
            </w:r>
          </w:p>
          <w:p w14:paraId="509F59FD" w14:textId="77777777" w:rsidR="00BD0173" w:rsidRPr="00A61FCB" w:rsidRDefault="00BD0173" w:rsidP="00197702">
            <w:pPr>
              <w:pStyle w:val="ListParagraph"/>
              <w:numPr>
                <w:ilvl w:val="0"/>
                <w:numId w:val="13"/>
              </w:numPr>
              <w:spacing w:after="40"/>
              <w:rPr>
                <w:rFonts w:ascii="Arial" w:hAnsi="Arial" w:cs="Arial"/>
                <w:color w:val="000000"/>
                <w:sz w:val="18"/>
                <w:szCs w:val="14"/>
                <w:highlight w:val="green"/>
              </w:rPr>
            </w:pPr>
            <w:r w:rsidRPr="00A61FCB">
              <w:rPr>
                <w:rFonts w:ascii="Arial" w:hAnsi="Arial" w:cs="Arial"/>
                <w:color w:val="000000"/>
                <w:sz w:val="18"/>
                <w:szCs w:val="14"/>
                <w:highlight w:val="green"/>
              </w:rPr>
              <w:t>2 (two) 25 G, 1 inch needle</w:t>
            </w:r>
          </w:p>
        </w:tc>
      </w:tr>
      <w:tr w:rsidR="00BD0173" w:rsidRPr="00F10DBF" w14:paraId="607D41B0" w14:textId="77777777" w:rsidTr="008B73EC">
        <w:trPr>
          <w:trHeight w:val="95"/>
        </w:trPr>
        <w:tc>
          <w:tcPr>
            <w:tcW w:w="2070" w:type="dxa"/>
            <w:tcBorders>
              <w:top w:val="single" w:sz="2" w:space="0" w:color="auto"/>
              <w:left w:val="single" w:sz="2" w:space="0" w:color="auto"/>
              <w:bottom w:val="single" w:sz="2" w:space="0" w:color="auto"/>
              <w:right w:val="single" w:sz="2" w:space="0" w:color="auto"/>
            </w:tcBorders>
          </w:tcPr>
          <w:p w14:paraId="5E4190B7" w14:textId="77777777" w:rsidR="00BD0173" w:rsidRPr="00A61FCB" w:rsidRDefault="00BD0173" w:rsidP="00197702">
            <w:pPr>
              <w:rPr>
                <w:rFonts w:ascii="Arial" w:hAnsi="Arial" w:cs="Arial"/>
                <w:sz w:val="18"/>
                <w:highlight w:val="green"/>
              </w:rPr>
            </w:pPr>
            <w:r w:rsidRPr="00A61FCB">
              <w:rPr>
                <w:rFonts w:ascii="Arial" w:hAnsi="Arial" w:cs="Arial"/>
                <w:b/>
                <w:bCs/>
                <w:color w:val="000000"/>
                <w:sz w:val="18"/>
                <w:szCs w:val="14"/>
                <w:highlight w:val="green"/>
              </w:rPr>
              <w:t>Directions for Use</w:t>
            </w:r>
          </w:p>
        </w:tc>
        <w:tc>
          <w:tcPr>
            <w:tcW w:w="3145" w:type="dxa"/>
            <w:tcBorders>
              <w:top w:val="single" w:sz="2" w:space="0" w:color="auto"/>
              <w:left w:val="single" w:sz="2" w:space="0" w:color="auto"/>
              <w:bottom w:val="single" w:sz="2" w:space="0" w:color="auto"/>
              <w:right w:val="single" w:sz="2" w:space="0" w:color="auto"/>
            </w:tcBorders>
          </w:tcPr>
          <w:p w14:paraId="145998B8" w14:textId="77777777" w:rsidR="00BD0173" w:rsidRPr="00A61FCB" w:rsidRDefault="00BD0173" w:rsidP="00197702">
            <w:pPr>
              <w:rPr>
                <w:rFonts w:ascii="Arial" w:hAnsi="Arial" w:cs="Arial"/>
                <w:sz w:val="18"/>
                <w:highlight w:val="green"/>
              </w:rPr>
            </w:pPr>
            <w:r w:rsidRPr="00A61FCB">
              <w:rPr>
                <w:rFonts w:ascii="Arial" w:hAnsi="Arial" w:cs="Arial"/>
                <w:color w:val="000000"/>
                <w:sz w:val="18"/>
                <w:szCs w:val="14"/>
                <w:highlight w:val="green"/>
              </w:rPr>
              <w:t>Call 911. Spray 1 mL in each nostril. Repeat every 3 minutes as needed if no or minimal response.</w:t>
            </w:r>
          </w:p>
        </w:tc>
        <w:tc>
          <w:tcPr>
            <w:tcW w:w="2450" w:type="dxa"/>
            <w:tcBorders>
              <w:top w:val="single" w:sz="2" w:space="0" w:color="auto"/>
              <w:left w:val="single" w:sz="2" w:space="0" w:color="auto"/>
              <w:bottom w:val="single" w:sz="2" w:space="0" w:color="auto"/>
              <w:right w:val="single" w:sz="2" w:space="0" w:color="auto"/>
            </w:tcBorders>
          </w:tcPr>
          <w:p w14:paraId="4C449552" w14:textId="77777777" w:rsidR="00BD0173" w:rsidRPr="00A61FCB" w:rsidRDefault="00BD0173" w:rsidP="00197702">
            <w:pPr>
              <w:rPr>
                <w:rFonts w:ascii="Arial" w:hAnsi="Arial" w:cs="Arial"/>
                <w:sz w:val="18"/>
                <w:highlight w:val="green"/>
              </w:rPr>
            </w:pPr>
            <w:r w:rsidRPr="00A61FCB">
              <w:rPr>
                <w:rFonts w:ascii="Arial" w:hAnsi="Arial" w:cs="Arial"/>
                <w:color w:val="000000"/>
                <w:sz w:val="18"/>
                <w:szCs w:val="14"/>
                <w:highlight w:val="green"/>
              </w:rPr>
              <w:t>Call 911. Administer a single spray of NARCAN® in one nostril. Repeat every 3 minutes as needed if no or minimal response.</w:t>
            </w:r>
          </w:p>
        </w:tc>
        <w:tc>
          <w:tcPr>
            <w:tcW w:w="2894" w:type="dxa"/>
            <w:tcBorders>
              <w:top w:val="single" w:sz="2" w:space="0" w:color="auto"/>
              <w:left w:val="single" w:sz="2" w:space="0" w:color="auto"/>
              <w:bottom w:val="single" w:sz="2" w:space="0" w:color="auto"/>
              <w:right w:val="single" w:sz="2" w:space="0" w:color="auto"/>
            </w:tcBorders>
          </w:tcPr>
          <w:p w14:paraId="7E2159C1" w14:textId="77777777" w:rsidR="00BD0173" w:rsidRPr="00A61FCB" w:rsidRDefault="00BD0173" w:rsidP="00197702">
            <w:pPr>
              <w:rPr>
                <w:rFonts w:ascii="Arial" w:hAnsi="Arial" w:cs="Arial"/>
                <w:sz w:val="18"/>
                <w:highlight w:val="green"/>
              </w:rPr>
            </w:pPr>
            <w:r w:rsidRPr="00A61FCB">
              <w:rPr>
                <w:rFonts w:ascii="Arial" w:hAnsi="Arial" w:cs="Arial"/>
                <w:color w:val="000000"/>
                <w:sz w:val="18"/>
                <w:szCs w:val="14"/>
                <w:highlight w:val="green"/>
              </w:rPr>
              <w:t>Call 911. Inject the entire solution of the vial or pre-filled syringe IM in shoulder or thigh. Repeat every 3 minutes as needed if no or minimal response.</w:t>
            </w:r>
          </w:p>
        </w:tc>
      </w:tr>
    </w:tbl>
    <w:tbl>
      <w:tblPr>
        <w:tblStyle w:val="TableGrid"/>
        <w:tblW w:w="0" w:type="auto"/>
        <w:tblLook w:val="04A0" w:firstRow="1" w:lastRow="0" w:firstColumn="1" w:lastColumn="0" w:noHBand="0" w:noVBand="1"/>
      </w:tblPr>
      <w:tblGrid>
        <w:gridCol w:w="2070"/>
        <w:gridCol w:w="8489"/>
      </w:tblGrid>
      <w:tr w:rsidR="00745E57" w:rsidRPr="00247C4A" w14:paraId="45E75B32" w14:textId="77777777" w:rsidTr="00745E57">
        <w:trPr>
          <w:trHeight w:val="205"/>
        </w:trPr>
        <w:tc>
          <w:tcPr>
            <w:tcW w:w="2070" w:type="dxa"/>
            <w:vAlign w:val="center"/>
          </w:tcPr>
          <w:p w14:paraId="404DF174" w14:textId="77777777" w:rsidR="00745E57" w:rsidRPr="00247C4A" w:rsidRDefault="00745E57" w:rsidP="00ED37B1">
            <w:pPr>
              <w:spacing w:after="40"/>
              <w:rPr>
                <w:rFonts w:ascii="Arial" w:hAnsi="Arial" w:cs="Arial"/>
                <w:b/>
                <w:sz w:val="18"/>
                <w:szCs w:val="18"/>
              </w:rPr>
            </w:pPr>
            <w:r w:rsidRPr="00247C4A">
              <w:rPr>
                <w:rFonts w:ascii="Arial" w:hAnsi="Arial" w:cs="Arial"/>
                <w:b/>
                <w:sz w:val="18"/>
                <w:szCs w:val="18"/>
              </w:rPr>
              <w:t>Contraindications</w:t>
            </w:r>
          </w:p>
        </w:tc>
        <w:tc>
          <w:tcPr>
            <w:tcW w:w="8489" w:type="dxa"/>
            <w:vAlign w:val="center"/>
          </w:tcPr>
          <w:p w14:paraId="0934B3EE" w14:textId="77777777" w:rsidR="00745E57" w:rsidRPr="00247C4A" w:rsidRDefault="00745E57" w:rsidP="00ED37B1">
            <w:pPr>
              <w:spacing w:after="40"/>
              <w:rPr>
                <w:rFonts w:ascii="Arial" w:hAnsi="Arial" w:cs="Arial"/>
                <w:sz w:val="18"/>
                <w:szCs w:val="18"/>
              </w:rPr>
            </w:pPr>
            <w:r w:rsidRPr="00247C4A">
              <w:rPr>
                <w:rFonts w:ascii="Arial" w:hAnsi="Arial" w:cs="Arial"/>
                <w:sz w:val="18"/>
                <w:szCs w:val="18"/>
              </w:rPr>
              <w:t>A history of known hypersensitivity to Naloxone or any of its components</w:t>
            </w:r>
          </w:p>
        </w:tc>
      </w:tr>
      <w:tr w:rsidR="00745E57" w:rsidRPr="00247C4A" w14:paraId="3F9CF9EE" w14:textId="77777777" w:rsidTr="00745E57">
        <w:trPr>
          <w:trHeight w:val="205"/>
        </w:trPr>
        <w:tc>
          <w:tcPr>
            <w:tcW w:w="2070" w:type="dxa"/>
            <w:vAlign w:val="center"/>
          </w:tcPr>
          <w:p w14:paraId="57A26DAC" w14:textId="77777777" w:rsidR="00745E57" w:rsidRPr="00247C4A" w:rsidRDefault="00745E57" w:rsidP="00ED37B1">
            <w:pPr>
              <w:spacing w:after="40"/>
              <w:rPr>
                <w:rFonts w:ascii="Arial" w:hAnsi="Arial" w:cs="Arial"/>
                <w:b/>
                <w:sz w:val="18"/>
                <w:szCs w:val="18"/>
              </w:rPr>
            </w:pPr>
            <w:r w:rsidRPr="00247C4A">
              <w:rPr>
                <w:rFonts w:ascii="Arial" w:hAnsi="Arial" w:cs="Arial"/>
                <w:b/>
                <w:sz w:val="18"/>
                <w:szCs w:val="18"/>
              </w:rPr>
              <w:t>Patient Education</w:t>
            </w:r>
          </w:p>
        </w:tc>
        <w:tc>
          <w:tcPr>
            <w:tcW w:w="8489" w:type="dxa"/>
            <w:vAlign w:val="center"/>
          </w:tcPr>
          <w:p w14:paraId="0D563787" w14:textId="6839F238" w:rsidR="00745E57" w:rsidRPr="00247C4A" w:rsidRDefault="00745E57" w:rsidP="00ED37B1">
            <w:pPr>
              <w:spacing w:after="40"/>
              <w:rPr>
                <w:rFonts w:ascii="Arial" w:hAnsi="Arial" w:cs="Arial"/>
                <w:sz w:val="18"/>
                <w:szCs w:val="18"/>
              </w:rPr>
            </w:pPr>
            <w:r w:rsidRPr="00247C4A">
              <w:rPr>
                <w:rFonts w:ascii="Arial" w:hAnsi="Arial" w:cs="Arial"/>
                <w:color w:val="000000"/>
                <w:sz w:val="18"/>
                <w:szCs w:val="18"/>
                <w:u w:color="000000"/>
              </w:rPr>
              <w:t xml:space="preserve">Every person </w:t>
            </w:r>
            <w:r w:rsidR="00DE67A0">
              <w:rPr>
                <w:rFonts w:ascii="Arial" w:hAnsi="Arial" w:cs="Arial"/>
                <w:color w:val="000000"/>
                <w:sz w:val="18"/>
                <w:szCs w:val="18"/>
                <w:u w:color="000000"/>
              </w:rPr>
              <w:t>provided</w:t>
            </w:r>
            <w:r w:rsidRPr="00247C4A">
              <w:rPr>
                <w:rFonts w:ascii="Arial" w:hAnsi="Arial" w:cs="Arial"/>
                <w:color w:val="000000"/>
                <w:sz w:val="18"/>
                <w:szCs w:val="18"/>
                <w:u w:color="000000"/>
              </w:rPr>
              <w:t xml:space="preserve"> Naloxone under this </w:t>
            </w:r>
            <w:r w:rsidR="00261423" w:rsidRPr="00247C4A">
              <w:rPr>
                <w:rFonts w:ascii="Arial" w:hAnsi="Arial" w:cs="Arial"/>
                <w:color w:val="000000"/>
                <w:sz w:val="18"/>
                <w:szCs w:val="18"/>
                <w:u w:color="000000"/>
              </w:rPr>
              <w:t>distribution</w:t>
            </w:r>
            <w:r w:rsidRPr="00247C4A">
              <w:rPr>
                <w:rFonts w:ascii="Arial" w:hAnsi="Arial" w:cs="Arial"/>
                <w:color w:val="000000"/>
                <w:sz w:val="18"/>
                <w:szCs w:val="18"/>
                <w:u w:color="000000"/>
              </w:rPr>
              <w:t xml:space="preserve"> order shall receive education regarding the risk factors of overdose, signs of an overdose, overdose response steps, and the use of Naloxone. Examples of educational materials that incorporate the above information may be found at </w:t>
            </w:r>
            <w:hyperlink r:id="rId8" w:history="1">
              <w:r w:rsidR="0031091C" w:rsidRPr="00C32244">
                <w:rPr>
                  <w:rStyle w:val="Hyperlink"/>
                  <w:rFonts w:ascii="Arial" w:hAnsi="Arial" w:cs="Arial"/>
                  <w:sz w:val="18"/>
                  <w:szCs w:val="18"/>
                </w:rPr>
                <w:t>http://www.naloxonesaves-nc.org</w:t>
              </w:r>
            </w:hyperlink>
            <w:r w:rsidRPr="00247C4A">
              <w:rPr>
                <w:rFonts w:ascii="Arial" w:hAnsi="Arial" w:cs="Arial"/>
                <w:color w:val="000000"/>
                <w:sz w:val="18"/>
                <w:szCs w:val="18"/>
                <w:u w:color="000000"/>
              </w:rPr>
              <w:t>.</w:t>
            </w:r>
          </w:p>
        </w:tc>
      </w:tr>
      <w:tr w:rsidR="00290B8C" w:rsidRPr="00247C4A" w14:paraId="69FF0DA4" w14:textId="77777777" w:rsidTr="00745E57">
        <w:trPr>
          <w:trHeight w:val="205"/>
        </w:trPr>
        <w:tc>
          <w:tcPr>
            <w:tcW w:w="2070" w:type="dxa"/>
            <w:vAlign w:val="center"/>
          </w:tcPr>
          <w:p w14:paraId="042CE8AB" w14:textId="77777777" w:rsidR="00290B8C" w:rsidRPr="00247C4A" w:rsidRDefault="00290B8C" w:rsidP="00ED37B1">
            <w:pPr>
              <w:spacing w:after="40"/>
              <w:rPr>
                <w:rFonts w:ascii="Arial" w:hAnsi="Arial" w:cs="Arial"/>
                <w:b/>
                <w:sz w:val="18"/>
                <w:szCs w:val="18"/>
              </w:rPr>
            </w:pPr>
            <w:r>
              <w:rPr>
                <w:rFonts w:ascii="Arial" w:hAnsi="Arial" w:cs="Arial"/>
                <w:b/>
                <w:sz w:val="18"/>
                <w:szCs w:val="18"/>
              </w:rPr>
              <w:t xml:space="preserve">Storage </w:t>
            </w:r>
          </w:p>
        </w:tc>
        <w:tc>
          <w:tcPr>
            <w:tcW w:w="8489" w:type="dxa"/>
            <w:vAlign w:val="center"/>
          </w:tcPr>
          <w:p w14:paraId="49E6AD5B" w14:textId="77777777" w:rsidR="00933CCF" w:rsidRPr="00933CCF" w:rsidRDefault="00933CCF" w:rsidP="002A7D3B">
            <w:pPr>
              <w:pStyle w:val="ListParagraph"/>
              <w:numPr>
                <w:ilvl w:val="0"/>
                <w:numId w:val="16"/>
              </w:numPr>
              <w:spacing w:after="40"/>
              <w:rPr>
                <w:rFonts w:ascii="Arial" w:hAnsi="Arial" w:cs="Arial"/>
                <w:color w:val="000000"/>
                <w:sz w:val="18"/>
                <w:szCs w:val="18"/>
                <w:u w:color="000000"/>
              </w:rPr>
            </w:pPr>
            <w:r>
              <w:rPr>
                <w:rFonts w:ascii="Arial" w:hAnsi="Arial" w:cs="Arial"/>
                <w:color w:val="000000"/>
                <w:sz w:val="18"/>
                <w:szCs w:val="18"/>
                <w:u w:color="000000"/>
              </w:rPr>
              <w:t>Maintain kits in a secured location that limits access to authorized staff.</w:t>
            </w:r>
          </w:p>
          <w:p w14:paraId="31954F9B" w14:textId="77777777" w:rsidR="00290B8C" w:rsidRPr="002A7D3B" w:rsidRDefault="00290B8C" w:rsidP="002A7D3B">
            <w:pPr>
              <w:pStyle w:val="ListParagraph"/>
              <w:numPr>
                <w:ilvl w:val="0"/>
                <w:numId w:val="16"/>
              </w:numPr>
              <w:spacing w:after="40"/>
              <w:rPr>
                <w:rFonts w:ascii="Arial" w:hAnsi="Arial" w:cs="Arial"/>
                <w:color w:val="000000"/>
                <w:sz w:val="18"/>
                <w:szCs w:val="18"/>
                <w:u w:color="000000"/>
              </w:rPr>
            </w:pPr>
            <w:r w:rsidRPr="002A7D3B">
              <w:rPr>
                <w:rFonts w:ascii="Arial" w:hAnsi="Arial" w:cs="Arial"/>
                <w:sz w:val="18"/>
                <w:szCs w:val="18"/>
              </w:rPr>
              <w:t>Store at controlled room temperature 59°F to 77°F (15°C to 25°C). Excursions permitted between 4°C to 40°C (39°F to 104°F). Do not freeze. Protect from light.</w:t>
            </w:r>
          </w:p>
          <w:p w14:paraId="481BB517" w14:textId="77777777" w:rsidR="002A7D3B" w:rsidRPr="002A7D3B" w:rsidRDefault="00933CCF" w:rsidP="002A7D3B">
            <w:pPr>
              <w:pStyle w:val="ListParagraph"/>
              <w:numPr>
                <w:ilvl w:val="0"/>
                <w:numId w:val="16"/>
              </w:numPr>
              <w:spacing w:after="40"/>
              <w:rPr>
                <w:rFonts w:ascii="Arial" w:hAnsi="Arial" w:cs="Arial"/>
                <w:color w:val="000000"/>
                <w:sz w:val="18"/>
                <w:szCs w:val="18"/>
                <w:u w:color="000000"/>
              </w:rPr>
            </w:pPr>
            <w:r>
              <w:rPr>
                <w:rFonts w:ascii="Arial" w:hAnsi="Arial" w:cs="Arial"/>
                <w:sz w:val="18"/>
                <w:szCs w:val="18"/>
              </w:rPr>
              <w:t>Inventory stored kits monthly to ensure expiration dates have not passed.</w:t>
            </w:r>
          </w:p>
        </w:tc>
      </w:tr>
      <w:tr w:rsidR="00290B8C" w:rsidRPr="00247C4A" w14:paraId="76776EDD" w14:textId="77777777" w:rsidTr="00290B8C">
        <w:trPr>
          <w:trHeight w:val="205"/>
        </w:trPr>
        <w:tc>
          <w:tcPr>
            <w:tcW w:w="2070" w:type="dxa"/>
            <w:shd w:val="clear" w:color="auto" w:fill="ED7D31" w:themeFill="accent2"/>
            <w:vAlign w:val="center"/>
          </w:tcPr>
          <w:p w14:paraId="78BB480F" w14:textId="77777777" w:rsidR="00290B8C" w:rsidRDefault="00290B8C" w:rsidP="00ED37B1">
            <w:pPr>
              <w:spacing w:after="40"/>
              <w:rPr>
                <w:rFonts w:ascii="Arial" w:hAnsi="Arial" w:cs="Arial"/>
                <w:b/>
                <w:sz w:val="18"/>
                <w:szCs w:val="18"/>
              </w:rPr>
            </w:pPr>
            <w:r>
              <w:rPr>
                <w:rFonts w:ascii="Arial" w:hAnsi="Arial" w:cs="Arial"/>
                <w:b/>
                <w:sz w:val="18"/>
                <w:szCs w:val="18"/>
              </w:rPr>
              <w:t>Record Keeping</w:t>
            </w:r>
          </w:p>
        </w:tc>
        <w:tc>
          <w:tcPr>
            <w:tcW w:w="8489" w:type="dxa"/>
            <w:shd w:val="clear" w:color="auto" w:fill="ED7D31" w:themeFill="accent2"/>
            <w:vAlign w:val="center"/>
          </w:tcPr>
          <w:p w14:paraId="43C84E7A" w14:textId="77777777" w:rsidR="00290B8C" w:rsidRPr="00290B8C" w:rsidRDefault="00290B8C" w:rsidP="00ED37B1">
            <w:pPr>
              <w:spacing w:after="40"/>
              <w:rPr>
                <w:rFonts w:ascii="Arial" w:hAnsi="Arial" w:cs="Arial"/>
                <w:sz w:val="18"/>
                <w:szCs w:val="18"/>
              </w:rPr>
            </w:pPr>
          </w:p>
        </w:tc>
      </w:tr>
    </w:tbl>
    <w:p w14:paraId="5EE51E9A" w14:textId="77777777" w:rsidR="00501806" w:rsidRPr="00247C4A" w:rsidRDefault="00501806" w:rsidP="00662489">
      <w:pPr>
        <w:spacing w:after="40"/>
        <w:rPr>
          <w:rFonts w:ascii="Arial" w:hAnsi="Arial" w:cs="Arial"/>
        </w:rPr>
      </w:pPr>
    </w:p>
    <w:p w14:paraId="16D3DFC7" w14:textId="77777777" w:rsidR="00736AC1" w:rsidRPr="00247C4A" w:rsidRDefault="00736AC1" w:rsidP="00662489">
      <w:pPr>
        <w:spacing w:after="40"/>
        <w:rPr>
          <w:rFonts w:ascii="Arial" w:hAnsi="Arial" w:cs="Arial"/>
        </w:rPr>
      </w:pPr>
      <w:r w:rsidRPr="00247C4A">
        <w:rPr>
          <w:rFonts w:ascii="Arial" w:hAnsi="Arial" w:cs="Arial"/>
        </w:rPr>
        <w:t>_______</w:t>
      </w:r>
      <w:r w:rsidR="000E2E23" w:rsidRPr="00247C4A">
        <w:rPr>
          <w:rFonts w:ascii="Arial" w:hAnsi="Arial" w:cs="Arial"/>
        </w:rPr>
        <w:t>______________________________</w:t>
      </w:r>
      <w:r w:rsidR="008421C7" w:rsidRPr="00247C4A">
        <w:rPr>
          <w:rFonts w:ascii="Arial" w:hAnsi="Arial" w:cs="Arial"/>
        </w:rPr>
        <w:tab/>
      </w:r>
      <w:r w:rsidR="008421C7" w:rsidRPr="00247C4A">
        <w:rPr>
          <w:rFonts w:ascii="Arial" w:hAnsi="Arial" w:cs="Arial"/>
        </w:rPr>
        <w:tab/>
      </w:r>
      <w:r w:rsidR="008421C7" w:rsidRPr="00247C4A">
        <w:rPr>
          <w:rFonts w:ascii="Arial" w:hAnsi="Arial" w:cs="Arial"/>
          <w:u w:val="single"/>
        </w:rPr>
        <w:t>_______________________</w:t>
      </w:r>
    </w:p>
    <w:p w14:paraId="593C82FF" w14:textId="77777777" w:rsidR="00131EA7" w:rsidRPr="00796109" w:rsidRDefault="00700DC5" w:rsidP="00736AC1">
      <w:pPr>
        <w:spacing w:after="40"/>
        <w:rPr>
          <w:rFonts w:ascii="Arial" w:hAnsi="Arial" w:cs="Arial"/>
          <w:sz w:val="16"/>
          <w:szCs w:val="16"/>
        </w:rPr>
      </w:pPr>
      <w:r w:rsidRPr="00796109">
        <w:rPr>
          <w:rFonts w:ascii="Arial" w:hAnsi="Arial" w:cs="Arial"/>
          <w:sz w:val="16"/>
          <w:szCs w:val="16"/>
          <w:highlight w:val="yellow"/>
        </w:rPr>
        <w:t>INSERT SIGNING PHYSICIAN NAME AND CREDENTIALS</w:t>
      </w:r>
      <w:r w:rsidR="00736AC1" w:rsidRPr="00796109">
        <w:rPr>
          <w:rFonts w:ascii="Arial" w:hAnsi="Arial" w:cs="Arial"/>
          <w:sz w:val="16"/>
          <w:szCs w:val="16"/>
        </w:rPr>
        <w:t xml:space="preserve"> </w:t>
      </w:r>
      <w:r w:rsidR="00131EA7" w:rsidRPr="00796109">
        <w:rPr>
          <w:rFonts w:ascii="Arial" w:hAnsi="Arial" w:cs="Arial"/>
          <w:sz w:val="16"/>
          <w:szCs w:val="16"/>
        </w:rPr>
        <w:tab/>
      </w:r>
      <w:r w:rsidR="00131EA7" w:rsidRPr="00796109">
        <w:rPr>
          <w:rFonts w:ascii="Arial" w:hAnsi="Arial" w:cs="Arial"/>
          <w:sz w:val="16"/>
          <w:szCs w:val="16"/>
        </w:rPr>
        <w:tab/>
      </w:r>
      <w:r w:rsidR="00796109">
        <w:rPr>
          <w:rFonts w:ascii="Arial" w:hAnsi="Arial" w:cs="Arial"/>
          <w:sz w:val="16"/>
          <w:szCs w:val="16"/>
        </w:rPr>
        <w:tab/>
      </w:r>
      <w:r w:rsidR="00131EA7" w:rsidRPr="00796109">
        <w:rPr>
          <w:rFonts w:ascii="Arial" w:hAnsi="Arial" w:cs="Arial"/>
          <w:sz w:val="16"/>
          <w:szCs w:val="16"/>
          <w:highlight w:val="yellow"/>
        </w:rPr>
        <w:t>Date</w:t>
      </w:r>
      <w:r w:rsidRPr="00796109">
        <w:rPr>
          <w:rFonts w:ascii="Arial" w:hAnsi="Arial" w:cs="Arial"/>
          <w:sz w:val="16"/>
          <w:szCs w:val="16"/>
          <w:highlight w:val="yellow"/>
        </w:rPr>
        <w:t xml:space="preserve"> Signed</w:t>
      </w:r>
    </w:p>
    <w:p w14:paraId="017A6933" w14:textId="77777777" w:rsidR="00A777B7" w:rsidRPr="00796109" w:rsidRDefault="00700DC5" w:rsidP="00736AC1">
      <w:pPr>
        <w:spacing w:after="40"/>
        <w:rPr>
          <w:rFonts w:ascii="Arial" w:hAnsi="Arial" w:cs="Arial"/>
          <w:sz w:val="16"/>
          <w:szCs w:val="16"/>
          <w:highlight w:val="yellow"/>
        </w:rPr>
      </w:pPr>
      <w:r w:rsidRPr="00796109">
        <w:rPr>
          <w:rFonts w:ascii="Arial" w:hAnsi="Arial" w:cs="Arial"/>
          <w:sz w:val="16"/>
          <w:szCs w:val="16"/>
          <w:highlight w:val="yellow"/>
        </w:rPr>
        <w:t>INSERT PHYSICIAN TITLE</w:t>
      </w:r>
    </w:p>
    <w:p w14:paraId="502286F8" w14:textId="77777777" w:rsidR="00131EA7" w:rsidRPr="00796109" w:rsidRDefault="00700DC5" w:rsidP="00736AC1">
      <w:pPr>
        <w:spacing w:after="40"/>
        <w:rPr>
          <w:rFonts w:ascii="Arial" w:hAnsi="Arial" w:cs="Arial"/>
          <w:sz w:val="16"/>
          <w:szCs w:val="16"/>
        </w:rPr>
      </w:pPr>
      <w:r w:rsidRPr="00796109">
        <w:rPr>
          <w:rFonts w:ascii="Arial" w:hAnsi="Arial" w:cs="Arial"/>
          <w:sz w:val="16"/>
          <w:szCs w:val="16"/>
          <w:highlight w:val="yellow"/>
        </w:rPr>
        <w:t>INSERT PHYSICIAN EMPLOYER</w:t>
      </w:r>
      <w:r w:rsidRPr="00796109">
        <w:rPr>
          <w:rFonts w:ascii="Arial" w:hAnsi="Arial" w:cs="Arial"/>
          <w:sz w:val="16"/>
          <w:szCs w:val="16"/>
        </w:rPr>
        <w:tab/>
      </w:r>
      <w:r w:rsidRPr="00796109">
        <w:rPr>
          <w:rFonts w:ascii="Arial" w:hAnsi="Arial" w:cs="Arial"/>
          <w:sz w:val="16"/>
          <w:szCs w:val="16"/>
        </w:rPr>
        <w:tab/>
      </w:r>
      <w:r w:rsidRPr="00796109">
        <w:rPr>
          <w:rFonts w:ascii="Arial" w:hAnsi="Arial" w:cs="Arial"/>
          <w:sz w:val="16"/>
          <w:szCs w:val="16"/>
        </w:rPr>
        <w:tab/>
      </w:r>
      <w:r w:rsidRPr="00796109">
        <w:rPr>
          <w:rFonts w:ascii="Arial" w:hAnsi="Arial" w:cs="Arial"/>
          <w:sz w:val="16"/>
          <w:szCs w:val="16"/>
        </w:rPr>
        <w:tab/>
      </w:r>
      <w:r w:rsidRPr="00796109">
        <w:rPr>
          <w:rFonts w:ascii="Arial" w:hAnsi="Arial" w:cs="Arial"/>
          <w:sz w:val="16"/>
          <w:szCs w:val="16"/>
        </w:rPr>
        <w:tab/>
      </w:r>
      <w:r w:rsidRPr="00796109">
        <w:rPr>
          <w:rFonts w:ascii="Arial" w:hAnsi="Arial" w:cs="Arial"/>
          <w:sz w:val="16"/>
          <w:szCs w:val="16"/>
          <w:highlight w:val="yellow"/>
        </w:rPr>
        <w:t>(</w:t>
      </w:r>
      <w:r w:rsidRPr="00796109">
        <w:rPr>
          <w:rFonts w:ascii="Arial" w:hAnsi="Arial" w:cs="Arial"/>
          <w:sz w:val="16"/>
          <w:szCs w:val="16"/>
          <w:highlight w:val="yellow"/>
          <w:u w:val="single"/>
        </w:rPr>
        <w:t>Insert date 1 year from date of signing)</w:t>
      </w:r>
    </w:p>
    <w:p w14:paraId="57A0AFD6" w14:textId="77777777" w:rsidR="00796109" w:rsidRPr="00796109" w:rsidRDefault="00A348E9" w:rsidP="00BD0173">
      <w:pPr>
        <w:spacing w:after="40"/>
        <w:rPr>
          <w:rFonts w:ascii="Arial" w:hAnsi="Arial" w:cs="Arial"/>
          <w:sz w:val="16"/>
          <w:szCs w:val="16"/>
        </w:rPr>
      </w:pPr>
      <w:r w:rsidRPr="00796109">
        <w:rPr>
          <w:rFonts w:ascii="Arial" w:hAnsi="Arial" w:cs="Arial"/>
          <w:sz w:val="16"/>
          <w:szCs w:val="16"/>
        </w:rPr>
        <w:t>National Provider ID:</w:t>
      </w:r>
      <w:r w:rsidR="00700DC5" w:rsidRPr="00796109">
        <w:rPr>
          <w:rFonts w:ascii="Arial" w:hAnsi="Arial" w:cs="Arial"/>
          <w:sz w:val="16"/>
          <w:szCs w:val="16"/>
        </w:rPr>
        <w:t xml:space="preserve"> </w:t>
      </w:r>
      <w:r w:rsidR="00700DC5" w:rsidRPr="00796109">
        <w:rPr>
          <w:rFonts w:ascii="Arial" w:hAnsi="Arial" w:cs="Arial"/>
          <w:sz w:val="16"/>
          <w:szCs w:val="16"/>
          <w:highlight w:val="yellow"/>
        </w:rPr>
        <w:t>INSERT NUMBER</w:t>
      </w:r>
      <w:r w:rsidR="00700DC5" w:rsidRPr="00796109">
        <w:rPr>
          <w:rFonts w:ascii="Arial" w:hAnsi="Arial" w:cs="Arial"/>
          <w:sz w:val="16"/>
          <w:szCs w:val="16"/>
        </w:rPr>
        <w:tab/>
      </w:r>
      <w:r w:rsidR="00131EA7" w:rsidRPr="00796109">
        <w:rPr>
          <w:rFonts w:ascii="Arial" w:hAnsi="Arial" w:cs="Arial"/>
          <w:sz w:val="16"/>
          <w:szCs w:val="16"/>
        </w:rPr>
        <w:tab/>
      </w:r>
      <w:r w:rsidR="00B52852" w:rsidRPr="00796109">
        <w:rPr>
          <w:rFonts w:ascii="Arial" w:hAnsi="Arial" w:cs="Arial"/>
          <w:sz w:val="16"/>
          <w:szCs w:val="16"/>
        </w:rPr>
        <w:tab/>
      </w:r>
      <w:r w:rsidR="00B52852" w:rsidRPr="00796109">
        <w:rPr>
          <w:rFonts w:ascii="Arial" w:hAnsi="Arial" w:cs="Arial"/>
          <w:sz w:val="16"/>
          <w:szCs w:val="16"/>
        </w:rPr>
        <w:tab/>
      </w:r>
      <w:r w:rsidR="00796109">
        <w:rPr>
          <w:rFonts w:ascii="Arial" w:hAnsi="Arial" w:cs="Arial"/>
          <w:sz w:val="16"/>
          <w:szCs w:val="16"/>
        </w:rPr>
        <w:tab/>
      </w:r>
      <w:r w:rsidR="00700DC5" w:rsidRPr="00796109">
        <w:rPr>
          <w:rFonts w:ascii="Arial" w:hAnsi="Arial" w:cs="Arial"/>
          <w:sz w:val="16"/>
          <w:szCs w:val="16"/>
        </w:rPr>
        <w:t>Date Expires</w:t>
      </w:r>
      <w:r w:rsidR="00B52852" w:rsidRPr="00796109">
        <w:rPr>
          <w:rFonts w:ascii="Arial" w:hAnsi="Arial" w:cs="Arial"/>
          <w:sz w:val="16"/>
          <w:szCs w:val="16"/>
        </w:rPr>
        <w:tab/>
      </w:r>
      <w:r w:rsidR="00B52852" w:rsidRPr="00796109">
        <w:rPr>
          <w:rFonts w:ascii="Arial" w:hAnsi="Arial" w:cs="Arial"/>
          <w:sz w:val="16"/>
          <w:szCs w:val="16"/>
        </w:rPr>
        <w:tab/>
      </w:r>
      <w:r w:rsidR="00B52852" w:rsidRPr="00796109">
        <w:rPr>
          <w:rFonts w:ascii="Arial" w:hAnsi="Arial" w:cs="Arial"/>
          <w:sz w:val="16"/>
          <w:szCs w:val="16"/>
        </w:rPr>
        <w:tab/>
      </w:r>
    </w:p>
    <w:p w14:paraId="4A867E95" w14:textId="77777777" w:rsidR="00693213" w:rsidRPr="00247C4A" w:rsidRDefault="003377EB" w:rsidP="00BD0173">
      <w:pPr>
        <w:spacing w:after="40"/>
        <w:rPr>
          <w:rFonts w:ascii="Arial" w:hAnsi="Arial" w:cs="Arial"/>
          <w:sz w:val="18"/>
          <w:szCs w:val="18"/>
        </w:rPr>
      </w:pPr>
      <w:r w:rsidRPr="00247C4A">
        <w:rPr>
          <w:rFonts w:ascii="Arial" w:hAnsi="Arial" w:cs="Arial"/>
          <w:sz w:val="18"/>
          <w:szCs w:val="18"/>
        </w:rPr>
        <w:t>This order is effective immediately upon signing</w:t>
      </w:r>
      <w:r w:rsidR="00BD0173">
        <w:rPr>
          <w:rFonts w:ascii="Arial" w:hAnsi="Arial" w:cs="Arial"/>
          <w:sz w:val="18"/>
          <w:szCs w:val="18"/>
        </w:rPr>
        <w:t xml:space="preserve"> </w:t>
      </w:r>
      <w:r w:rsidRPr="00247C4A">
        <w:rPr>
          <w:rFonts w:ascii="Arial" w:hAnsi="Arial" w:cs="Arial"/>
          <w:sz w:val="18"/>
          <w:szCs w:val="18"/>
        </w:rPr>
        <w:t xml:space="preserve">and may be revised or revoked by </w:t>
      </w:r>
      <w:r w:rsidR="00700DC5" w:rsidRPr="00700DC5">
        <w:rPr>
          <w:rFonts w:ascii="Arial" w:hAnsi="Arial" w:cs="Arial"/>
          <w:sz w:val="18"/>
          <w:szCs w:val="18"/>
          <w:highlight w:val="yellow"/>
        </w:rPr>
        <w:t>(INSERT PHYSICIAN TITLE)</w:t>
      </w:r>
      <w:r w:rsidR="00700DC5">
        <w:rPr>
          <w:rFonts w:ascii="Arial" w:hAnsi="Arial" w:cs="Arial"/>
          <w:sz w:val="18"/>
          <w:szCs w:val="18"/>
        </w:rPr>
        <w:t xml:space="preserve"> </w:t>
      </w:r>
      <w:r w:rsidRPr="00247C4A">
        <w:rPr>
          <w:rFonts w:ascii="Arial" w:hAnsi="Arial" w:cs="Arial"/>
          <w:sz w:val="18"/>
          <w:szCs w:val="18"/>
        </w:rPr>
        <w:t xml:space="preserve">according to his/her </w:t>
      </w:r>
      <w:r w:rsidR="00131EA7">
        <w:rPr>
          <w:rFonts w:ascii="Arial" w:hAnsi="Arial" w:cs="Arial"/>
          <w:sz w:val="18"/>
          <w:szCs w:val="18"/>
        </w:rPr>
        <w:t>discretion.</w:t>
      </w:r>
      <w:r w:rsidR="00290B8C">
        <w:rPr>
          <w:rFonts w:ascii="Arial" w:hAnsi="Arial" w:cs="Arial"/>
          <w:sz w:val="18"/>
          <w:szCs w:val="18"/>
        </w:rPr>
        <w:t xml:space="preserve"> A copy should be maintained by the authorizing physician and the authorized agency(s).</w:t>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r w:rsidR="008421C7" w:rsidRPr="00247C4A">
        <w:rPr>
          <w:rFonts w:ascii="Arial" w:hAnsi="Arial" w:cs="Arial"/>
          <w:sz w:val="18"/>
          <w:szCs w:val="18"/>
        </w:rPr>
        <w:tab/>
      </w:r>
    </w:p>
    <w:sectPr w:rsidR="00693213" w:rsidRPr="00247C4A" w:rsidSect="005A70D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DD90" w14:textId="77777777" w:rsidR="009D6981" w:rsidRDefault="009D6981" w:rsidP="00801519">
      <w:r>
        <w:separator/>
      </w:r>
    </w:p>
  </w:endnote>
  <w:endnote w:type="continuationSeparator" w:id="0">
    <w:p w14:paraId="7264B3D8" w14:textId="77777777" w:rsidR="009D6981" w:rsidRDefault="009D6981" w:rsidP="0080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B0B8" w14:textId="77777777" w:rsidR="00801519" w:rsidRDefault="00801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BCDE" w14:textId="77777777" w:rsidR="00801519" w:rsidRDefault="00801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4018" w14:textId="77777777" w:rsidR="00801519" w:rsidRDefault="00801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965C" w14:textId="77777777" w:rsidR="009D6981" w:rsidRDefault="009D6981" w:rsidP="00801519">
      <w:r>
        <w:separator/>
      </w:r>
    </w:p>
  </w:footnote>
  <w:footnote w:type="continuationSeparator" w:id="0">
    <w:p w14:paraId="0D5E96B0" w14:textId="77777777" w:rsidR="009D6981" w:rsidRDefault="009D6981" w:rsidP="0080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F527" w14:textId="77777777" w:rsidR="00801519" w:rsidRDefault="00801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962443"/>
      <w:docPartObj>
        <w:docPartGallery w:val="Watermarks"/>
        <w:docPartUnique/>
      </w:docPartObj>
    </w:sdtPr>
    <w:sdtContent>
      <w:p w14:paraId="16B36185" w14:textId="77777777" w:rsidR="00801519" w:rsidRDefault="00000000">
        <w:pPr>
          <w:pStyle w:val="Header"/>
        </w:pPr>
        <w:r>
          <w:rPr>
            <w:noProof/>
          </w:rPr>
          <w:pict w14:anchorId="7AA0D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75103" o:spid="_x0000_s1025" type="#_x0000_t136" style="position:absolute;margin-left:0;margin-top:0;width:575.55pt;height:190.3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C890" w14:textId="77777777" w:rsidR="00801519" w:rsidRDefault="00801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1C4"/>
    <w:multiLevelType w:val="hybridMultilevel"/>
    <w:tmpl w:val="90F0C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F3831"/>
    <w:multiLevelType w:val="hybridMultilevel"/>
    <w:tmpl w:val="D0F0F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B0C2C"/>
    <w:multiLevelType w:val="hybridMultilevel"/>
    <w:tmpl w:val="2DBCE64E"/>
    <w:lvl w:ilvl="0" w:tplc="ED0800C0">
      <w:numFmt w:val="bullet"/>
      <w:lvlText w:val="–"/>
      <w:lvlJc w:val="left"/>
      <w:pPr>
        <w:ind w:left="551" w:hanging="360"/>
      </w:pPr>
      <w:rPr>
        <w:rFonts w:ascii="Calibri" w:eastAsia="Times New Roman" w:hAnsi="Calibri" w:cs="Times New Roman" w:hint="default"/>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3" w15:restartNumberingAfterBreak="0">
    <w:nsid w:val="22037AEB"/>
    <w:multiLevelType w:val="hybridMultilevel"/>
    <w:tmpl w:val="63866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B5A24"/>
    <w:multiLevelType w:val="hybridMultilevel"/>
    <w:tmpl w:val="D63E96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211986"/>
    <w:multiLevelType w:val="hybridMultilevel"/>
    <w:tmpl w:val="471C5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12CC9"/>
    <w:multiLevelType w:val="hybridMultilevel"/>
    <w:tmpl w:val="538E0724"/>
    <w:lvl w:ilvl="0" w:tplc="ED0800C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E55446"/>
    <w:multiLevelType w:val="hybridMultilevel"/>
    <w:tmpl w:val="9A7E80E4"/>
    <w:lvl w:ilvl="0" w:tplc="ED0800C0">
      <w:numFmt w:val="bullet"/>
      <w:lvlText w:val="–"/>
      <w:lvlJc w:val="left"/>
      <w:pPr>
        <w:ind w:left="551" w:hanging="360"/>
      </w:pPr>
      <w:rPr>
        <w:rFonts w:ascii="Calibri" w:eastAsia="Times New Roman" w:hAnsi="Calibri" w:cs="Times New Roman" w:hint="default"/>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8" w15:restartNumberingAfterBreak="0">
    <w:nsid w:val="3CEF4BC3"/>
    <w:multiLevelType w:val="hybridMultilevel"/>
    <w:tmpl w:val="5C7C8AC6"/>
    <w:lvl w:ilvl="0" w:tplc="ED0800C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2D09C9"/>
    <w:multiLevelType w:val="hybridMultilevel"/>
    <w:tmpl w:val="404AD04A"/>
    <w:lvl w:ilvl="0" w:tplc="ED0800C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BF7B33"/>
    <w:multiLevelType w:val="hybridMultilevel"/>
    <w:tmpl w:val="291C6410"/>
    <w:lvl w:ilvl="0" w:tplc="ED0800C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E517BC"/>
    <w:multiLevelType w:val="hybridMultilevel"/>
    <w:tmpl w:val="637645B4"/>
    <w:lvl w:ilvl="0" w:tplc="ED0800C0">
      <w:numFmt w:val="bullet"/>
      <w:lvlText w:val="–"/>
      <w:lvlJc w:val="left"/>
      <w:pPr>
        <w:ind w:left="972" w:hanging="360"/>
      </w:pPr>
      <w:rPr>
        <w:rFonts w:ascii="Calibri" w:eastAsia="Times New Roman" w:hAnsi="Calibri"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2" w15:restartNumberingAfterBreak="0">
    <w:nsid w:val="68A31015"/>
    <w:multiLevelType w:val="hybridMultilevel"/>
    <w:tmpl w:val="955A1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8A67A2"/>
    <w:multiLevelType w:val="hybridMultilevel"/>
    <w:tmpl w:val="DA6E52BC"/>
    <w:lvl w:ilvl="0" w:tplc="ED0800C0">
      <w:numFmt w:val="bullet"/>
      <w:lvlText w:val="–"/>
      <w:lvlJc w:val="left"/>
      <w:pPr>
        <w:ind w:left="612" w:hanging="360"/>
      </w:pPr>
      <w:rPr>
        <w:rFonts w:ascii="Calibri" w:eastAsia="Times New Roman" w:hAnsi="Calibri"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4" w15:restartNumberingAfterBreak="0">
    <w:nsid w:val="6F1E33FD"/>
    <w:multiLevelType w:val="hybridMultilevel"/>
    <w:tmpl w:val="212033DE"/>
    <w:lvl w:ilvl="0" w:tplc="519E6A7A">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3279D"/>
    <w:multiLevelType w:val="hybridMultilevel"/>
    <w:tmpl w:val="C2CECC8E"/>
    <w:lvl w:ilvl="0" w:tplc="ED0800C0">
      <w:numFmt w:val="bullet"/>
      <w:lvlText w:val="–"/>
      <w:lvlJc w:val="left"/>
      <w:pPr>
        <w:ind w:left="731" w:hanging="360"/>
      </w:pPr>
      <w:rPr>
        <w:rFonts w:ascii="Calibri" w:eastAsia="Times New Roman" w:hAnsi="Calibri" w:cs="Times New Roman"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num w:numId="1" w16cid:durableId="2046639041">
    <w:abstractNumId w:val="5"/>
  </w:num>
  <w:num w:numId="2" w16cid:durableId="251402341">
    <w:abstractNumId w:val="15"/>
  </w:num>
  <w:num w:numId="3" w16cid:durableId="1565410018">
    <w:abstractNumId w:val="11"/>
  </w:num>
  <w:num w:numId="4" w16cid:durableId="313223196">
    <w:abstractNumId w:val="12"/>
  </w:num>
  <w:num w:numId="5" w16cid:durableId="273024579">
    <w:abstractNumId w:val="10"/>
  </w:num>
  <w:num w:numId="6" w16cid:durableId="891816300">
    <w:abstractNumId w:val="9"/>
  </w:num>
  <w:num w:numId="7" w16cid:durableId="842936238">
    <w:abstractNumId w:val="8"/>
  </w:num>
  <w:num w:numId="8" w16cid:durableId="498470846">
    <w:abstractNumId w:val="6"/>
  </w:num>
  <w:num w:numId="9" w16cid:durableId="1131551831">
    <w:abstractNumId w:val="1"/>
  </w:num>
  <w:num w:numId="10" w16cid:durableId="1183204462">
    <w:abstractNumId w:val="2"/>
  </w:num>
  <w:num w:numId="11" w16cid:durableId="1475759091">
    <w:abstractNumId w:val="7"/>
  </w:num>
  <w:num w:numId="12" w16cid:durableId="604845345">
    <w:abstractNumId w:val="13"/>
  </w:num>
  <w:num w:numId="13" w16cid:durableId="1167669437">
    <w:abstractNumId w:val="0"/>
  </w:num>
  <w:num w:numId="14" w16cid:durableId="721682794">
    <w:abstractNumId w:val="14"/>
  </w:num>
  <w:num w:numId="15" w16cid:durableId="1212425425">
    <w:abstractNumId w:val="4"/>
  </w:num>
  <w:num w:numId="16" w16cid:durableId="736591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DBF"/>
    <w:rsid w:val="0002298C"/>
    <w:rsid w:val="00026608"/>
    <w:rsid w:val="00046046"/>
    <w:rsid w:val="000D2F2F"/>
    <w:rsid w:val="000E2E23"/>
    <w:rsid w:val="00127F00"/>
    <w:rsid w:val="00131EA7"/>
    <w:rsid w:val="00174C5C"/>
    <w:rsid w:val="00175233"/>
    <w:rsid w:val="001E113B"/>
    <w:rsid w:val="001F3F6B"/>
    <w:rsid w:val="002354EB"/>
    <w:rsid w:val="002408DD"/>
    <w:rsid w:val="00247BF0"/>
    <w:rsid w:val="00247C4A"/>
    <w:rsid w:val="00256C45"/>
    <w:rsid w:val="00261423"/>
    <w:rsid w:val="00273C1C"/>
    <w:rsid w:val="00290B8C"/>
    <w:rsid w:val="002A7D3B"/>
    <w:rsid w:val="002C09DA"/>
    <w:rsid w:val="002C1AAA"/>
    <w:rsid w:val="002F3593"/>
    <w:rsid w:val="0031091C"/>
    <w:rsid w:val="00322225"/>
    <w:rsid w:val="00330F7E"/>
    <w:rsid w:val="003377EB"/>
    <w:rsid w:val="00387404"/>
    <w:rsid w:val="003A7971"/>
    <w:rsid w:val="003B325C"/>
    <w:rsid w:val="003E6E34"/>
    <w:rsid w:val="00402071"/>
    <w:rsid w:val="0040544E"/>
    <w:rsid w:val="004700CE"/>
    <w:rsid w:val="00490076"/>
    <w:rsid w:val="004B2AE1"/>
    <w:rsid w:val="004D2BE6"/>
    <w:rsid w:val="00501806"/>
    <w:rsid w:val="00506A70"/>
    <w:rsid w:val="00532B24"/>
    <w:rsid w:val="00545A58"/>
    <w:rsid w:val="00561385"/>
    <w:rsid w:val="005938CB"/>
    <w:rsid w:val="005A70D7"/>
    <w:rsid w:val="005C240A"/>
    <w:rsid w:val="005D4675"/>
    <w:rsid w:val="005F631F"/>
    <w:rsid w:val="006446C3"/>
    <w:rsid w:val="00662489"/>
    <w:rsid w:val="00672862"/>
    <w:rsid w:val="00673C40"/>
    <w:rsid w:val="00693213"/>
    <w:rsid w:val="006A025D"/>
    <w:rsid w:val="006B7D60"/>
    <w:rsid w:val="006C1948"/>
    <w:rsid w:val="006D22B9"/>
    <w:rsid w:val="00700DC5"/>
    <w:rsid w:val="007303BF"/>
    <w:rsid w:val="00731C73"/>
    <w:rsid w:val="00736AC1"/>
    <w:rsid w:val="00743F78"/>
    <w:rsid w:val="00745E57"/>
    <w:rsid w:val="0078373D"/>
    <w:rsid w:val="00786E32"/>
    <w:rsid w:val="00791023"/>
    <w:rsid w:val="00796109"/>
    <w:rsid w:val="007A4308"/>
    <w:rsid w:val="0080087D"/>
    <w:rsid w:val="00801519"/>
    <w:rsid w:val="00807BF5"/>
    <w:rsid w:val="008279DA"/>
    <w:rsid w:val="008421C7"/>
    <w:rsid w:val="00845F36"/>
    <w:rsid w:val="00854F39"/>
    <w:rsid w:val="008745D8"/>
    <w:rsid w:val="00891C45"/>
    <w:rsid w:val="008A4AF1"/>
    <w:rsid w:val="008B665B"/>
    <w:rsid w:val="008B73EC"/>
    <w:rsid w:val="008D5F30"/>
    <w:rsid w:val="00933CCF"/>
    <w:rsid w:val="00935FE4"/>
    <w:rsid w:val="009675F5"/>
    <w:rsid w:val="009D6981"/>
    <w:rsid w:val="009F70EE"/>
    <w:rsid w:val="00A132BB"/>
    <w:rsid w:val="00A30B8E"/>
    <w:rsid w:val="00A348E9"/>
    <w:rsid w:val="00A429DC"/>
    <w:rsid w:val="00A459CE"/>
    <w:rsid w:val="00A61FCB"/>
    <w:rsid w:val="00A777B7"/>
    <w:rsid w:val="00A8134F"/>
    <w:rsid w:val="00A813FA"/>
    <w:rsid w:val="00AE63D4"/>
    <w:rsid w:val="00B11FE8"/>
    <w:rsid w:val="00B2293F"/>
    <w:rsid w:val="00B52852"/>
    <w:rsid w:val="00B64773"/>
    <w:rsid w:val="00B866A4"/>
    <w:rsid w:val="00BD0173"/>
    <w:rsid w:val="00C30D3A"/>
    <w:rsid w:val="00C40008"/>
    <w:rsid w:val="00C46546"/>
    <w:rsid w:val="00C709DE"/>
    <w:rsid w:val="00C729EB"/>
    <w:rsid w:val="00C77DED"/>
    <w:rsid w:val="00CE4A5B"/>
    <w:rsid w:val="00D067FA"/>
    <w:rsid w:val="00D25C1D"/>
    <w:rsid w:val="00D51787"/>
    <w:rsid w:val="00D53665"/>
    <w:rsid w:val="00D64D03"/>
    <w:rsid w:val="00D81342"/>
    <w:rsid w:val="00D97683"/>
    <w:rsid w:val="00DA063D"/>
    <w:rsid w:val="00DB634C"/>
    <w:rsid w:val="00DC0888"/>
    <w:rsid w:val="00DE67A0"/>
    <w:rsid w:val="00E160B1"/>
    <w:rsid w:val="00E74243"/>
    <w:rsid w:val="00ED37B1"/>
    <w:rsid w:val="00EE4EFA"/>
    <w:rsid w:val="00EF6218"/>
    <w:rsid w:val="00F10DBF"/>
    <w:rsid w:val="00F21AC2"/>
    <w:rsid w:val="00F500B4"/>
    <w:rsid w:val="00F74143"/>
    <w:rsid w:val="00F802D5"/>
    <w:rsid w:val="00FA06C7"/>
    <w:rsid w:val="00FA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4BF17"/>
  <w15:docId w15:val="{7EE6EB47-DFE2-4BCD-B9C8-6B918740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0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DBF"/>
    <w:pPr>
      <w:ind w:left="720"/>
      <w:contextualSpacing/>
    </w:pPr>
  </w:style>
  <w:style w:type="paragraph" w:styleId="Header">
    <w:name w:val="header"/>
    <w:basedOn w:val="Normal"/>
    <w:link w:val="HeaderChar"/>
    <w:uiPriority w:val="99"/>
    <w:unhideWhenUsed/>
    <w:rsid w:val="00801519"/>
    <w:pPr>
      <w:tabs>
        <w:tab w:val="center" w:pos="4680"/>
        <w:tab w:val="right" w:pos="9360"/>
      </w:tabs>
    </w:pPr>
  </w:style>
  <w:style w:type="character" w:customStyle="1" w:styleId="HeaderChar">
    <w:name w:val="Header Char"/>
    <w:basedOn w:val="DefaultParagraphFont"/>
    <w:link w:val="Header"/>
    <w:uiPriority w:val="99"/>
    <w:rsid w:val="00801519"/>
  </w:style>
  <w:style w:type="paragraph" w:styleId="Footer">
    <w:name w:val="footer"/>
    <w:basedOn w:val="Normal"/>
    <w:link w:val="FooterChar"/>
    <w:uiPriority w:val="99"/>
    <w:unhideWhenUsed/>
    <w:rsid w:val="00801519"/>
    <w:pPr>
      <w:tabs>
        <w:tab w:val="center" w:pos="4680"/>
        <w:tab w:val="right" w:pos="9360"/>
      </w:tabs>
    </w:pPr>
  </w:style>
  <w:style w:type="character" w:customStyle="1" w:styleId="FooterChar">
    <w:name w:val="Footer Char"/>
    <w:basedOn w:val="DefaultParagraphFont"/>
    <w:link w:val="Footer"/>
    <w:uiPriority w:val="99"/>
    <w:rsid w:val="00801519"/>
  </w:style>
  <w:style w:type="paragraph" w:styleId="BalloonText">
    <w:name w:val="Balloon Text"/>
    <w:basedOn w:val="Normal"/>
    <w:link w:val="BalloonTextChar"/>
    <w:uiPriority w:val="99"/>
    <w:semiHidden/>
    <w:unhideWhenUsed/>
    <w:rsid w:val="00801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519"/>
    <w:rPr>
      <w:rFonts w:ascii="Segoe UI" w:hAnsi="Segoe UI" w:cs="Segoe UI"/>
      <w:sz w:val="18"/>
      <w:szCs w:val="18"/>
    </w:rPr>
  </w:style>
  <w:style w:type="character" w:styleId="Hyperlink">
    <w:name w:val="Hyperlink"/>
    <w:basedOn w:val="DefaultParagraphFont"/>
    <w:uiPriority w:val="99"/>
    <w:unhideWhenUsed/>
    <w:rsid w:val="00CE4A5B"/>
    <w:rPr>
      <w:color w:val="0563C1" w:themeColor="hyperlink"/>
      <w:u w:val="single"/>
    </w:rPr>
  </w:style>
  <w:style w:type="character" w:styleId="FollowedHyperlink">
    <w:name w:val="FollowedHyperlink"/>
    <w:basedOn w:val="DefaultParagraphFont"/>
    <w:uiPriority w:val="99"/>
    <w:semiHidden/>
    <w:unhideWhenUsed/>
    <w:rsid w:val="00261423"/>
    <w:rPr>
      <w:color w:val="954F72" w:themeColor="followedHyperlink"/>
      <w:u w:val="single"/>
    </w:rPr>
  </w:style>
  <w:style w:type="table" w:customStyle="1" w:styleId="TableGrid1">
    <w:name w:val="Table Grid1"/>
    <w:basedOn w:val="TableNormal"/>
    <w:next w:val="TableGrid"/>
    <w:uiPriority w:val="39"/>
    <w:rsid w:val="00BD0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D0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0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xonesaves-nc.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7DD4E-15BD-4B3C-BD5E-07487159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4932</Characters>
  <Application>Microsoft Office Word</Application>
  <DocSecurity>0</DocSecurity>
  <Lines>94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Saunders</dc:creator>
  <cp:lastModifiedBy>Zachary, Kristin</cp:lastModifiedBy>
  <cp:revision>4</cp:revision>
  <cp:lastPrinted>2016-04-21T21:25:00Z</cp:lastPrinted>
  <dcterms:created xsi:type="dcterms:W3CDTF">2018-08-09T12:13:00Z</dcterms:created>
  <dcterms:modified xsi:type="dcterms:W3CDTF">2025-06-18T00:11:00Z</dcterms:modified>
</cp:coreProperties>
</file>