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2CFF70" w14:textId="77777777" w:rsidR="00F22CFF" w:rsidRDefault="00F22CFF" w:rsidP="00F22CFF">
      <w:pPr>
        <w:pStyle w:val="Header"/>
        <w:jc w:val="center"/>
      </w:pPr>
      <w:r>
        <w:rPr>
          <w:b/>
          <w:sz w:val="32"/>
          <w:szCs w:val="32"/>
        </w:rPr>
        <w:t xml:space="preserve">How to Fill Out the </w:t>
      </w:r>
      <w:r w:rsidRPr="00475E98">
        <w:rPr>
          <w:b/>
          <w:sz w:val="32"/>
          <w:szCs w:val="32"/>
        </w:rPr>
        <w:t>Open Window Budget Form</w:t>
      </w:r>
      <w:r>
        <w:rPr>
          <w:b/>
          <w:sz w:val="32"/>
          <w:szCs w:val="32"/>
        </w:rPr>
        <w:t xml:space="preserve"> in Excel</w:t>
      </w:r>
    </w:p>
    <w:p w14:paraId="672A6659" w14:textId="77777777" w:rsidR="00F22CFF" w:rsidRDefault="00F22CFF" w:rsidP="00190CBA">
      <w:pPr>
        <w:rPr>
          <w:b/>
        </w:rPr>
      </w:pPr>
    </w:p>
    <w:p w14:paraId="27293ACA" w14:textId="77777777" w:rsidR="00921151" w:rsidRPr="00CB5687" w:rsidRDefault="00921151" w:rsidP="006E0B68">
      <w:pPr>
        <w:ind w:left="540" w:hanging="540"/>
        <w:rPr>
          <w:b/>
        </w:rPr>
      </w:pPr>
      <w:r w:rsidRPr="00CB5687">
        <w:rPr>
          <w:b/>
        </w:rPr>
        <w:t xml:space="preserve">Important </w:t>
      </w:r>
      <w:r w:rsidR="00B2109B" w:rsidRPr="00CB5687">
        <w:rPr>
          <w:b/>
        </w:rPr>
        <w:t>Note</w:t>
      </w:r>
      <w:r w:rsidRPr="00CB5687">
        <w:rPr>
          <w:b/>
        </w:rPr>
        <w:t>s:</w:t>
      </w:r>
    </w:p>
    <w:p w14:paraId="6BB7BFEA" w14:textId="77777777" w:rsidR="00921151" w:rsidRDefault="00B2109B" w:rsidP="00921151">
      <w:pPr>
        <w:numPr>
          <w:ilvl w:val="0"/>
          <w:numId w:val="4"/>
        </w:numPr>
        <w:tabs>
          <w:tab w:val="clear" w:pos="1470"/>
          <w:tab w:val="num" w:pos="540"/>
        </w:tabs>
        <w:ind w:left="540"/>
      </w:pPr>
      <w:r w:rsidRPr="00921151">
        <w:t xml:space="preserve">Only enter information in yellow shaded cells only. </w:t>
      </w:r>
      <w:r w:rsidRPr="00921151">
        <w:rPr>
          <w:u w:val="single"/>
        </w:rPr>
        <w:t>Do NOT</w:t>
      </w:r>
      <w:r w:rsidRPr="00921151">
        <w:t xml:space="preserve"> enter or delete</w:t>
      </w:r>
      <w:r w:rsidR="00921151">
        <w:t xml:space="preserve"> anything in blue shaded cells.</w:t>
      </w:r>
    </w:p>
    <w:p w14:paraId="701B833E" w14:textId="77777777" w:rsidR="00921151" w:rsidRDefault="00921151" w:rsidP="00921151">
      <w:pPr>
        <w:numPr>
          <w:ilvl w:val="0"/>
          <w:numId w:val="4"/>
        </w:numPr>
        <w:tabs>
          <w:tab w:val="clear" w:pos="1470"/>
          <w:tab w:val="num" w:pos="540"/>
        </w:tabs>
        <w:ind w:left="540"/>
      </w:pPr>
      <w:r>
        <w:t>Numbers entered into the Amount cell must be whole dollars (no cents).</w:t>
      </w:r>
    </w:p>
    <w:p w14:paraId="56E9BE92" w14:textId="77777777" w:rsidR="00921151" w:rsidRDefault="006E0B68" w:rsidP="00921151">
      <w:pPr>
        <w:numPr>
          <w:ilvl w:val="0"/>
          <w:numId w:val="4"/>
        </w:numPr>
        <w:tabs>
          <w:tab w:val="clear" w:pos="1470"/>
          <w:tab w:val="num" w:pos="540"/>
        </w:tabs>
        <w:ind w:left="540"/>
      </w:pPr>
      <w:r w:rsidRPr="00921151">
        <w:t>Enter dollars and justifications that will use State</w:t>
      </w:r>
      <w:r w:rsidR="0087498D" w:rsidRPr="00921151">
        <w:t>/Federal</w:t>
      </w:r>
      <w:r w:rsidRPr="00921151">
        <w:t xml:space="preserve"> Funds only.  (</w:t>
      </w:r>
      <w:r w:rsidR="0087498D" w:rsidRPr="00921151">
        <w:t>If your</w:t>
      </w:r>
      <w:r w:rsidR="002169AB">
        <w:t xml:space="preserve"> contract has legally mandated local m</w:t>
      </w:r>
      <w:r w:rsidR="0087498D" w:rsidRPr="00921151">
        <w:t>atch, do</w:t>
      </w:r>
      <w:r w:rsidRPr="00921151">
        <w:t xml:space="preserve"> not enter any dollars contributed by until the very end of the form</w:t>
      </w:r>
      <w:r w:rsidR="002169AB">
        <w:t xml:space="preserve"> in the Contractor Match section.)</w:t>
      </w:r>
    </w:p>
    <w:p w14:paraId="3BA6F36F" w14:textId="77777777" w:rsidR="00921151" w:rsidRDefault="006E0B68" w:rsidP="00921151">
      <w:pPr>
        <w:numPr>
          <w:ilvl w:val="0"/>
          <w:numId w:val="4"/>
        </w:numPr>
        <w:tabs>
          <w:tab w:val="clear" w:pos="1470"/>
          <w:tab w:val="num" w:pos="540"/>
        </w:tabs>
        <w:ind w:left="540"/>
      </w:pPr>
      <w:r w:rsidRPr="000014C7">
        <w:rPr>
          <w:highlight w:val="yellow"/>
        </w:rPr>
        <w:t xml:space="preserve">Budget narratives </w:t>
      </w:r>
      <w:r w:rsidR="00921151" w:rsidRPr="000014C7">
        <w:rPr>
          <w:highlight w:val="yellow"/>
        </w:rPr>
        <w:t>must</w:t>
      </w:r>
      <w:r w:rsidRPr="000014C7">
        <w:rPr>
          <w:highlight w:val="yellow"/>
        </w:rPr>
        <w:t xml:space="preserve"> show calculations for all budget line items and clearly justify/explain the need for these items.</w:t>
      </w:r>
      <w:r w:rsidRPr="00921151">
        <w:t xml:space="preserve"> Budget costs </w:t>
      </w:r>
      <w:r w:rsidR="00921151">
        <w:t>must</w:t>
      </w:r>
      <w:r w:rsidRPr="00921151">
        <w:t xml:space="preserve"> be in accordance with State rates, reasonable</w:t>
      </w:r>
      <w:r w:rsidR="00EA13B4">
        <w:t>,</w:t>
      </w:r>
      <w:r w:rsidRPr="00921151">
        <w:t xml:space="preserve"> and justifiable. Budget must support the Scope of </w:t>
      </w:r>
      <w:r w:rsidR="00921151">
        <w:t>Work activities and objectives.</w:t>
      </w:r>
    </w:p>
    <w:p w14:paraId="52E8C1E6" w14:textId="77777777" w:rsidR="006E0B68" w:rsidRDefault="00D04160" w:rsidP="00921151">
      <w:pPr>
        <w:numPr>
          <w:ilvl w:val="0"/>
          <w:numId w:val="4"/>
        </w:numPr>
        <w:tabs>
          <w:tab w:val="clear" w:pos="1470"/>
          <w:tab w:val="num" w:pos="540"/>
        </w:tabs>
        <w:ind w:left="540"/>
      </w:pPr>
      <w:r w:rsidRPr="00921151">
        <w:t>All expenses that are shared across multiple programs (e.g., rent, utilities, insurance, etc.) must be prorated for this program and the narrative must include a detailed calculation which demonstrates how the agency prorates the items.</w:t>
      </w:r>
    </w:p>
    <w:p w14:paraId="0A37501D" w14:textId="77777777" w:rsidR="00CB5687" w:rsidRDefault="00CB5687" w:rsidP="00921151">
      <w:pPr>
        <w:rPr>
          <w:b/>
        </w:rPr>
      </w:pPr>
    </w:p>
    <w:p w14:paraId="09A77029" w14:textId="77777777" w:rsidR="00921151" w:rsidRDefault="00921151" w:rsidP="00921151">
      <w:pPr>
        <w:rPr>
          <w:b/>
        </w:rPr>
      </w:pPr>
      <w:r w:rsidRPr="00BA3ADF">
        <w:rPr>
          <w:b/>
        </w:rPr>
        <w:t>Overview of Tabs:</w:t>
      </w:r>
    </w:p>
    <w:p w14:paraId="7BCDCC8F" w14:textId="77777777" w:rsidR="00921151" w:rsidRDefault="00921151" w:rsidP="00921151">
      <w:r>
        <w:t>Worksheet (</w:t>
      </w:r>
      <w:r w:rsidRPr="00BA3ADF">
        <w:t>Tab</w:t>
      </w:r>
      <w:r>
        <w:t>)</w:t>
      </w:r>
      <w:r w:rsidRPr="00BA3ADF">
        <w:t xml:space="preserve"> 1: </w:t>
      </w:r>
      <w:r>
        <w:t xml:space="preserve">Contractor </w:t>
      </w:r>
      <w:r w:rsidRPr="00BA3ADF">
        <w:t>Budget</w:t>
      </w:r>
      <w:r>
        <w:t xml:space="preserve"> Worksheet</w:t>
      </w:r>
    </w:p>
    <w:p w14:paraId="19BABB4B" w14:textId="77777777" w:rsidR="00921151" w:rsidRDefault="00921151" w:rsidP="00921151">
      <w:r>
        <w:t>Worksheet (</w:t>
      </w:r>
      <w:r w:rsidRPr="00BA3ADF">
        <w:t>Tab</w:t>
      </w:r>
      <w:r>
        <w:t>)</w:t>
      </w:r>
      <w:r w:rsidRPr="00BA3ADF">
        <w:t xml:space="preserve"> </w:t>
      </w:r>
      <w:r>
        <w:t>2: Salary and Fringe Worksheet</w:t>
      </w:r>
      <w:r>
        <w:tab/>
      </w:r>
    </w:p>
    <w:p w14:paraId="6617AA14" w14:textId="77777777" w:rsidR="00921151" w:rsidRDefault="00921151" w:rsidP="00921151">
      <w:r>
        <w:t>Worksheet (</w:t>
      </w:r>
      <w:r w:rsidRPr="00BA3ADF">
        <w:t>Tab</w:t>
      </w:r>
      <w:r>
        <w:t>)</w:t>
      </w:r>
      <w:r w:rsidRPr="00BA3ADF">
        <w:t xml:space="preserve"> </w:t>
      </w:r>
      <w:r>
        <w:t>3: Subcontractor Budget Worksheet</w:t>
      </w:r>
    </w:p>
    <w:p w14:paraId="5DAB6C7B" w14:textId="77777777" w:rsidR="00921151" w:rsidRPr="00921151" w:rsidRDefault="00921151" w:rsidP="000A74EE">
      <w:pPr>
        <w:ind w:left="540" w:hanging="540"/>
      </w:pPr>
    </w:p>
    <w:p w14:paraId="7E64B410" w14:textId="77777777" w:rsidR="00921151" w:rsidRPr="00475E98" w:rsidRDefault="00921151" w:rsidP="00921151">
      <w:pPr>
        <w:jc w:val="center"/>
        <w:rPr>
          <w:b/>
          <w:i/>
          <w:sz w:val="28"/>
          <w:szCs w:val="28"/>
        </w:rPr>
      </w:pPr>
      <w:r w:rsidRPr="00475E98">
        <w:rPr>
          <w:b/>
          <w:i/>
          <w:sz w:val="28"/>
          <w:szCs w:val="28"/>
        </w:rPr>
        <w:t xml:space="preserve">Worksheet (Tab) 1: </w:t>
      </w:r>
      <w:r>
        <w:rPr>
          <w:b/>
          <w:i/>
          <w:sz w:val="28"/>
          <w:szCs w:val="28"/>
        </w:rPr>
        <w:t>Contractor</w:t>
      </w:r>
      <w:r w:rsidRPr="00475E98">
        <w:rPr>
          <w:b/>
          <w:i/>
          <w:sz w:val="28"/>
          <w:szCs w:val="28"/>
        </w:rPr>
        <w:t xml:space="preserve"> Budget Worksheet</w:t>
      </w:r>
    </w:p>
    <w:p w14:paraId="68068D65" w14:textId="77777777" w:rsidR="0006616E" w:rsidRDefault="00943D16" w:rsidP="00CB5687">
      <w:pPr>
        <w:ind w:left="540" w:hanging="540"/>
        <w:jc w:val="center"/>
        <w:rPr>
          <w:b/>
          <w:i/>
        </w:rPr>
      </w:pPr>
      <w:r>
        <w:rPr>
          <w:noProof/>
        </w:rPr>
        <mc:AlternateContent>
          <mc:Choice Requires="wps">
            <w:drawing>
              <wp:anchor distT="0" distB="0" distL="114300" distR="114300" simplePos="0" relativeHeight="251658240" behindDoc="0" locked="0" layoutInCell="1" allowOverlap="1" wp14:anchorId="41062D2A" wp14:editId="75E8B397">
                <wp:simplePos x="0" y="0"/>
                <wp:positionH relativeFrom="column">
                  <wp:posOffset>1015365</wp:posOffset>
                </wp:positionH>
                <wp:positionV relativeFrom="paragraph">
                  <wp:posOffset>4660265</wp:posOffset>
                </wp:positionV>
                <wp:extent cx="205740" cy="426720"/>
                <wp:effectExtent l="24765" t="12065" r="17145" b="8890"/>
                <wp:wrapNone/>
                <wp:docPr id="1677157290"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 cy="426720"/>
                        </a:xfrm>
                        <a:prstGeom prst="upArrow">
                          <a:avLst>
                            <a:gd name="adj1" fmla="val 50000"/>
                            <a:gd name="adj2" fmla="val 51852"/>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F4871F"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8" o:spid="_x0000_s1026" type="#_x0000_t68" style="position:absolute;margin-left:79.95pt;margin-top:366.95pt;width:16.2pt;height:3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" fillcolor="black"/>
            </w:pict>
          </mc:Fallback>
        </mc:AlternateContent>
      </w:r>
      <w:r w:rsidRPr="00AA6B7B">
        <w:rPr>
          <w:noProof/>
        </w:rPr>
        <w:drawing>
          <wp:inline distT="0" distB="0" distL="0" distR="0" wp14:anchorId="49C64551" wp14:editId="07777777">
            <wp:extent cx="5905500" cy="4772025"/>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05500" cy="4772025"/>
                    </a:xfrm>
                    <a:prstGeom prst="rect">
                      <a:avLst/>
                    </a:prstGeom>
                    <a:noFill/>
                    <a:ln>
                      <a:noFill/>
                    </a:ln>
                  </pic:spPr>
                </pic:pic>
              </a:graphicData>
            </a:graphic>
          </wp:inline>
        </w:drawing>
      </w:r>
    </w:p>
    <w:p w14:paraId="02EB378F" w14:textId="77777777" w:rsidR="00CB5687" w:rsidRDefault="00CB5687" w:rsidP="00CB5687">
      <w:pPr>
        <w:ind w:left="1440" w:firstLine="720"/>
      </w:pPr>
    </w:p>
    <w:p w14:paraId="1A76231F" w14:textId="77777777" w:rsidR="00184F94" w:rsidRDefault="00184F94" w:rsidP="00184F94">
      <w:r w:rsidRPr="00F22CFF">
        <w:rPr>
          <w:b/>
          <w:u w:val="single"/>
        </w:rPr>
        <w:t>Contract Number:</w:t>
      </w:r>
      <w:r>
        <w:t xml:space="preserve"> </w:t>
      </w:r>
      <w:r w:rsidR="0065702C">
        <w:t>DPH Staff should enter the Open Window</w:t>
      </w:r>
      <w:r>
        <w:t xml:space="preserve"> contract number assign</w:t>
      </w:r>
      <w:r w:rsidR="00D70810">
        <w:t>ed</w:t>
      </w:r>
      <w:r>
        <w:t xml:space="preserve"> to </w:t>
      </w:r>
      <w:r w:rsidR="0065702C">
        <w:t>the contract</w:t>
      </w:r>
      <w:r>
        <w:t xml:space="preserve">. </w:t>
      </w:r>
    </w:p>
    <w:p w14:paraId="6A05A809" w14:textId="77777777" w:rsidR="00184F94" w:rsidRDefault="00184F94" w:rsidP="00184F94"/>
    <w:p w14:paraId="053E00E1" w14:textId="77777777" w:rsidR="00184F94" w:rsidRDefault="00026A1C" w:rsidP="00184F94">
      <w:r w:rsidRPr="00F22CFF">
        <w:rPr>
          <w:b/>
          <w:u w:val="single"/>
        </w:rPr>
        <w:t>Contractor</w:t>
      </w:r>
      <w:r w:rsidR="00184F94" w:rsidRPr="00F22CFF">
        <w:rPr>
          <w:b/>
          <w:u w:val="single"/>
        </w:rPr>
        <w:t>:</w:t>
      </w:r>
      <w:r w:rsidR="00184F94">
        <w:t xml:space="preserve"> Please insert </w:t>
      </w:r>
      <w:r w:rsidR="0087498D">
        <w:t>the</w:t>
      </w:r>
      <w:r w:rsidR="00184F94">
        <w:t xml:space="preserve"> agency</w:t>
      </w:r>
      <w:r w:rsidR="006E0B68">
        <w:t>’s</w:t>
      </w:r>
      <w:r w:rsidR="00184F94">
        <w:t xml:space="preserve"> full Legal Name.</w:t>
      </w:r>
    </w:p>
    <w:p w14:paraId="5A39BBE3" w14:textId="77777777" w:rsidR="00E213D1" w:rsidRDefault="00E213D1" w:rsidP="00184F94">
      <w:pPr>
        <w:rPr>
          <w:b/>
          <w:u w:val="single"/>
        </w:rPr>
      </w:pPr>
    </w:p>
    <w:p w14:paraId="0803CF2C" w14:textId="77777777" w:rsidR="00B2109B" w:rsidRPr="00B2109B" w:rsidRDefault="00B2109B" w:rsidP="00184F94">
      <w:pPr>
        <w:rPr>
          <w:b/>
          <w:u w:val="single"/>
        </w:rPr>
      </w:pPr>
      <w:r w:rsidRPr="00B2109B">
        <w:rPr>
          <w:b/>
          <w:u w:val="single"/>
        </w:rPr>
        <w:t xml:space="preserve">Human Resources: </w:t>
      </w:r>
    </w:p>
    <w:p w14:paraId="5494619A" w14:textId="77777777" w:rsidR="00D70810" w:rsidRDefault="00D70810" w:rsidP="00190CBA">
      <w:r>
        <w:t>This section should be filled out for all employees of the agency, including full-time and part-time staff.  Annual values must be used – do NOT prorate any of these items.  The spreadsheet will prorate for you based on the number of months and percentage of time entered for each staff.</w:t>
      </w:r>
    </w:p>
    <w:p w14:paraId="41C8F396" w14:textId="77777777" w:rsidR="00D70810" w:rsidRDefault="00D70810" w:rsidP="00D70810">
      <w:pPr>
        <w:ind w:left="720"/>
      </w:pPr>
    </w:p>
    <w:p w14:paraId="4B3B9791" w14:textId="77777777" w:rsidR="00B2109B" w:rsidRDefault="00B2109B" w:rsidP="00A137CF">
      <w:pPr>
        <w:ind w:left="900" w:hanging="900"/>
      </w:pPr>
      <w:r w:rsidRPr="00F22CFF">
        <w:rPr>
          <w:b/>
        </w:rPr>
        <w:t>Salary/Wages:</w:t>
      </w:r>
      <w:r>
        <w:t xml:space="preserve"> </w:t>
      </w:r>
      <w:r w:rsidRPr="00B2109B">
        <w:rPr>
          <w:u w:val="single"/>
        </w:rPr>
        <w:t>Do not</w:t>
      </w:r>
      <w:r>
        <w:t xml:space="preserve"> enter anything into the sha</w:t>
      </w:r>
      <w:r w:rsidR="002169AB">
        <w:t xml:space="preserve">ded blue boxes. Click on word </w:t>
      </w:r>
      <w:r>
        <w:t xml:space="preserve">“detail” to complete the required Worksheet # 2: Salary and Fringe. The information you enter into Worksheet (Tab) #2: Salary and Fringe will carry over to the Worksheet (Tab) #1: </w:t>
      </w:r>
      <w:r w:rsidR="00026A1C">
        <w:t>Contractor</w:t>
      </w:r>
      <w:r>
        <w:t xml:space="preserve">s Budget. </w:t>
      </w:r>
      <w:r w:rsidR="002D35E4">
        <w:t xml:space="preserve">Worksheet (Tab) #1 will show a Salary Subtotal of the personnel included on the grant. </w:t>
      </w:r>
      <w:r w:rsidR="00921151">
        <w:t>See page 7 of this document for detail.</w:t>
      </w:r>
    </w:p>
    <w:p w14:paraId="72A3D3EC" w14:textId="77777777" w:rsidR="00B2109B" w:rsidRDefault="00B2109B" w:rsidP="00A137CF">
      <w:pPr>
        <w:ind w:left="900" w:hanging="900"/>
      </w:pPr>
    </w:p>
    <w:p w14:paraId="4CE52671" w14:textId="77777777" w:rsidR="002D35E4" w:rsidRDefault="00B2109B" w:rsidP="00A137CF">
      <w:pPr>
        <w:ind w:left="900" w:hanging="900"/>
      </w:pPr>
      <w:r w:rsidRPr="00F22CFF">
        <w:rPr>
          <w:b/>
        </w:rPr>
        <w:t>Fringe Benefits:</w:t>
      </w:r>
      <w:r>
        <w:t xml:space="preserve"> </w:t>
      </w:r>
      <w:r w:rsidRPr="00B2109B">
        <w:rPr>
          <w:u w:val="single"/>
        </w:rPr>
        <w:t>Do not</w:t>
      </w:r>
      <w:r>
        <w:t xml:space="preserve"> enter anything into the sh</w:t>
      </w:r>
      <w:r w:rsidR="002169AB">
        <w:t xml:space="preserve">aded blue boxes. </w:t>
      </w:r>
      <w:r w:rsidR="00264CB5">
        <w:t xml:space="preserve"> </w:t>
      </w:r>
      <w:r w:rsidR="002169AB">
        <w:t xml:space="preserve">Click on word </w:t>
      </w:r>
      <w:r>
        <w:t xml:space="preserve">“detail” to complete the required Worksheet # 2: Salary and Fringe. The information you enter into Worksheet (Tab) #2: Salary and Fringe will carry over to the Worksheet (Tab) #1: </w:t>
      </w:r>
      <w:r w:rsidR="00026A1C">
        <w:t>Contractor</w:t>
      </w:r>
      <w:r>
        <w:t>s Budget.</w:t>
      </w:r>
      <w:r w:rsidR="002D35E4">
        <w:t xml:space="preserve"> Worksheet (Tab) #1 will show a Fringe Subtotal of the personnel included on the grant.</w:t>
      </w:r>
      <w:r w:rsidR="00921151">
        <w:t xml:space="preserve"> See page 8 of this document for detail.</w:t>
      </w:r>
    </w:p>
    <w:p w14:paraId="0D0B940D" w14:textId="77777777" w:rsidR="002D35E4" w:rsidRDefault="002D35E4" w:rsidP="00A137CF">
      <w:pPr>
        <w:ind w:left="900" w:hanging="900"/>
      </w:pPr>
      <w:r>
        <w:tab/>
      </w:r>
    </w:p>
    <w:p w14:paraId="52ADE309" w14:textId="77777777" w:rsidR="002D35E4" w:rsidRDefault="002D35E4" w:rsidP="00A137CF">
      <w:pPr>
        <w:ind w:left="900" w:hanging="900"/>
      </w:pPr>
      <w:r w:rsidRPr="00A137CF">
        <w:rPr>
          <w:b/>
        </w:rPr>
        <w:t>Other:</w:t>
      </w:r>
      <w:r w:rsidR="00AC0A7D" w:rsidRPr="00A137CF">
        <w:t xml:space="preserve"> </w:t>
      </w:r>
      <w:r w:rsidR="00D70810" w:rsidRPr="00A137CF">
        <w:t xml:space="preserve">Other would be used to document payments </w:t>
      </w:r>
      <w:r w:rsidR="000A2A30" w:rsidRPr="00A137CF">
        <w:t>for human resources that are outside of the Contractor’s staff</w:t>
      </w:r>
      <w:r w:rsidR="004377B9" w:rsidRPr="00A137CF">
        <w:t xml:space="preserve"> but are not considered subcontractors</w:t>
      </w:r>
      <w:r w:rsidR="00D70810" w:rsidRPr="00A137CF">
        <w:t>.  For example</w:t>
      </w:r>
      <w:r w:rsidR="00E0073D" w:rsidRPr="00A137CF">
        <w:t>:</w:t>
      </w:r>
      <w:r w:rsidR="00D70810" w:rsidRPr="00A137CF">
        <w:t xml:space="preserve"> </w:t>
      </w:r>
      <w:r w:rsidR="000A2A30" w:rsidRPr="00A137CF">
        <w:t>temporary workers.</w:t>
      </w:r>
    </w:p>
    <w:p w14:paraId="0E27B00A" w14:textId="77777777" w:rsidR="002D35E4" w:rsidRDefault="002D35E4" w:rsidP="00B2109B">
      <w:pPr>
        <w:ind w:left="720" w:hanging="360"/>
      </w:pPr>
    </w:p>
    <w:p w14:paraId="5CEFC289" w14:textId="77777777" w:rsidR="002D35E4" w:rsidRDefault="002D35E4" w:rsidP="00B830C9">
      <w:r>
        <w:t xml:space="preserve">Total Human Resources: This field will automatically </w:t>
      </w:r>
      <w:r w:rsidR="00AC0A7D">
        <w:t>calculate the</w:t>
      </w:r>
      <w:r>
        <w:t xml:space="preserve"> totals from Salary/Wages, Fringe Benefits, and other to give you the total amount for the Human Resources Category. </w:t>
      </w:r>
    </w:p>
    <w:p w14:paraId="60061E4C" w14:textId="77777777" w:rsidR="002D35E4" w:rsidRDefault="002D35E4" w:rsidP="00E213D1"/>
    <w:p w14:paraId="44EAFD9C" w14:textId="77777777" w:rsidR="00E213D1" w:rsidRDefault="00E213D1" w:rsidP="00E213D1"/>
    <w:p w14:paraId="39C727C2" w14:textId="77777777" w:rsidR="002D35E4" w:rsidRDefault="002D35E4" w:rsidP="002D35E4">
      <w:pPr>
        <w:ind w:left="720" w:hanging="720"/>
        <w:rPr>
          <w:b/>
          <w:u w:val="single"/>
        </w:rPr>
      </w:pPr>
      <w:r>
        <w:rPr>
          <w:b/>
          <w:u w:val="single"/>
        </w:rPr>
        <w:t xml:space="preserve">Operational Expenses/Capital Outlays: </w:t>
      </w:r>
    </w:p>
    <w:p w14:paraId="6626E147" w14:textId="77777777" w:rsidR="00172B64" w:rsidRDefault="00172B64" w:rsidP="00190CBA">
      <w:pPr>
        <w:rPr>
          <w:i/>
        </w:rPr>
      </w:pPr>
      <w:r>
        <w:rPr>
          <w:i/>
        </w:rPr>
        <w:t>Note</w:t>
      </w:r>
      <w:r w:rsidRPr="006E0B68">
        <w:rPr>
          <w:i/>
        </w:rPr>
        <w:t>: For all expenses that fall under the Operational Expenses/Capital Outlays Category enter to the total amount</w:t>
      </w:r>
      <w:r w:rsidR="00AC0A7D" w:rsidRPr="006E0B68">
        <w:rPr>
          <w:i/>
        </w:rPr>
        <w:t xml:space="preserve"> in the yellow shaded box. Then i</w:t>
      </w:r>
      <w:r w:rsidRPr="006E0B68">
        <w:rPr>
          <w:i/>
        </w:rPr>
        <w:t xml:space="preserve">nclude a </w:t>
      </w:r>
      <w:r w:rsidRPr="006E0B68">
        <w:rPr>
          <w:i/>
          <w:u w:val="single"/>
        </w:rPr>
        <w:t xml:space="preserve">detail narrative </w:t>
      </w:r>
      <w:r w:rsidRPr="006E0B68">
        <w:rPr>
          <w:i/>
        </w:rPr>
        <w:t xml:space="preserve">in the pink shaded box to justify the total amount declared in the yellow shaded box. </w:t>
      </w:r>
      <w:r w:rsidR="00DD5044" w:rsidRPr="006E0B68">
        <w:rPr>
          <w:i/>
        </w:rPr>
        <w:t>Budget narratives must show calculations for all budget line items and must clearly justify/explain the need for these items.</w:t>
      </w:r>
      <w:r w:rsidR="003B7325">
        <w:rPr>
          <w:i/>
        </w:rPr>
        <w:t xml:space="preserve"> </w:t>
      </w:r>
      <w:r w:rsidR="003B7325" w:rsidRPr="003B7325">
        <w:rPr>
          <w:i/>
          <w:u w:val="single"/>
        </w:rPr>
        <w:t>All expenses that are shared across multiple programs (e.g., rent, utilities, insurance, etc.) must be prorated for this program and the narrative must include a detailed calculation which shows how the amount is prorated.</w:t>
      </w:r>
    </w:p>
    <w:p w14:paraId="4B94D5A5" w14:textId="77777777" w:rsidR="009F4D6F" w:rsidRDefault="009F4D6F" w:rsidP="00190CBA">
      <w:pPr>
        <w:ind w:left="360" w:firstLine="360"/>
        <w:rPr>
          <w:i/>
        </w:rPr>
      </w:pPr>
    </w:p>
    <w:p w14:paraId="72461049" w14:textId="77777777" w:rsidR="009F4D6F" w:rsidRDefault="00AF0896" w:rsidP="00190CBA">
      <w:r>
        <w:t xml:space="preserve">The next section will highlight, </w:t>
      </w:r>
      <w:r w:rsidR="00AC0A7D">
        <w:t>d</w:t>
      </w:r>
      <w:r>
        <w:t xml:space="preserve">efine and give examples </w:t>
      </w:r>
      <w:r w:rsidR="006F35E6">
        <w:t xml:space="preserve">for </w:t>
      </w:r>
      <w:r>
        <w:t>each</w:t>
      </w:r>
      <w:r w:rsidR="00E45E00">
        <w:t xml:space="preserve"> </w:t>
      </w:r>
      <w:r>
        <w:t xml:space="preserve">line item. The examples listed below are to give you an idea of </w:t>
      </w:r>
      <w:r w:rsidR="009F4D6F" w:rsidRPr="009F4D6F">
        <w:t xml:space="preserve">items that </w:t>
      </w:r>
      <w:r w:rsidR="00C868F2">
        <w:t>might be allowable per your grant</w:t>
      </w:r>
      <w:r w:rsidR="009F4D6F" w:rsidRPr="009F4D6F">
        <w:t xml:space="preserve">. </w:t>
      </w:r>
      <w:r w:rsidR="00AC0A7D" w:rsidRPr="000A74EE">
        <w:rPr>
          <w:b/>
        </w:rPr>
        <w:t xml:space="preserve">The items below are not </w:t>
      </w:r>
      <w:r w:rsidR="000A74EE" w:rsidRPr="000A74EE">
        <w:rPr>
          <w:b/>
        </w:rPr>
        <w:t>required</w:t>
      </w:r>
      <w:r w:rsidR="000A74EE">
        <w:rPr>
          <w:b/>
        </w:rPr>
        <w:t>;</w:t>
      </w:r>
      <w:r w:rsidR="00AC0A7D" w:rsidRPr="000A74EE">
        <w:rPr>
          <w:b/>
        </w:rPr>
        <w:t xml:space="preserve"> they are just listed as examples. </w:t>
      </w:r>
      <w:r w:rsidR="009F4D6F" w:rsidRPr="000A74EE">
        <w:rPr>
          <w:b/>
        </w:rPr>
        <w:t>If you need clarity</w:t>
      </w:r>
      <w:r w:rsidR="008378BC">
        <w:rPr>
          <w:b/>
        </w:rPr>
        <w:t>,</w:t>
      </w:r>
      <w:r w:rsidR="009F4D6F" w:rsidRPr="000A74EE">
        <w:rPr>
          <w:b/>
        </w:rPr>
        <w:t xml:space="preserve"> please contact </w:t>
      </w:r>
      <w:r w:rsidR="00C868F2">
        <w:rPr>
          <w:b/>
        </w:rPr>
        <w:t>your</w:t>
      </w:r>
      <w:r w:rsidR="009F4D6F" w:rsidRPr="000A74EE">
        <w:rPr>
          <w:b/>
        </w:rPr>
        <w:t xml:space="preserve"> </w:t>
      </w:r>
      <w:r w:rsidR="0087498D">
        <w:rPr>
          <w:b/>
        </w:rPr>
        <w:t xml:space="preserve">Contract Administrator </w:t>
      </w:r>
      <w:r w:rsidR="009F4D6F" w:rsidRPr="000A74EE">
        <w:rPr>
          <w:b/>
        </w:rPr>
        <w:t>for additional details</w:t>
      </w:r>
      <w:r w:rsidR="009F4D6F" w:rsidRPr="009F4D6F">
        <w:t xml:space="preserve">. </w:t>
      </w:r>
      <w:r w:rsidR="007F3EC4">
        <w:t xml:space="preserve"> </w:t>
      </w:r>
    </w:p>
    <w:p w14:paraId="3DEEC669" w14:textId="77777777" w:rsidR="00921151" w:rsidRDefault="00921151" w:rsidP="00190CBA"/>
    <w:p w14:paraId="74BCCED1" w14:textId="77777777" w:rsidR="00921151" w:rsidRDefault="00921151" w:rsidP="00190CBA">
      <w:r>
        <w:t xml:space="preserve">Note:  Do NOT add </w:t>
      </w:r>
      <w:r w:rsidR="00CB5687">
        <w:t xml:space="preserve">new </w:t>
      </w:r>
      <w:r>
        <w:t>line items</w:t>
      </w:r>
      <w:r w:rsidR="00CB5687">
        <w:t xml:space="preserve"> to the budget such as “Sponsored Meeting Expenses”</w:t>
      </w:r>
      <w:r>
        <w:t xml:space="preserve">. The line items included in the Budget reflect the budget categories in the NC DHHS online contracts system, NC DHHS Open Window. All budget </w:t>
      </w:r>
      <w:r w:rsidR="00CB5687">
        <w:t>expenses</w:t>
      </w:r>
      <w:r>
        <w:t xml:space="preserve"> must fit in one of the </w:t>
      </w:r>
      <w:r w:rsidR="00CB5687">
        <w:t>line items</w:t>
      </w:r>
      <w:r>
        <w:t xml:space="preserve"> listed.</w:t>
      </w:r>
      <w:r w:rsidR="00CB5687">
        <w:t xml:space="preserve">  Please use the guidance below to place your expense in the proper budget line item.</w:t>
      </w:r>
    </w:p>
    <w:p w14:paraId="3837B936" w14:textId="77777777" w:rsidR="00CB5687" w:rsidRDefault="00CB5687" w:rsidP="00190CBA">
      <w:r>
        <w:t xml:space="preserve">Major Line Items are listed below in </w:t>
      </w:r>
      <w:r w:rsidRPr="00CB5687">
        <w:rPr>
          <w:b/>
        </w:rPr>
        <w:t>BOLD</w:t>
      </w:r>
      <w:r>
        <w:t>.</w:t>
      </w:r>
    </w:p>
    <w:p w14:paraId="0E2DFF2D" w14:textId="77777777" w:rsidR="00CB5687" w:rsidRPr="007F3EC4" w:rsidRDefault="00CB5687" w:rsidP="00190CBA">
      <w:r>
        <w:t xml:space="preserve">Subcategories of Major Line Items are listed below that item and </w:t>
      </w:r>
      <w:r w:rsidRPr="00CB5687">
        <w:rPr>
          <w:u w:val="single"/>
        </w:rPr>
        <w:t>UNDERLINED</w:t>
      </w:r>
      <w:r>
        <w:t>.</w:t>
      </w:r>
    </w:p>
    <w:p w14:paraId="3656B9AB" w14:textId="77777777" w:rsidR="00172B64" w:rsidRDefault="00172B64" w:rsidP="00172B64">
      <w:pPr>
        <w:ind w:left="720" w:hanging="720"/>
        <w:jc w:val="center"/>
        <w:rPr>
          <w:b/>
        </w:rPr>
      </w:pPr>
    </w:p>
    <w:p w14:paraId="6A6639FD" w14:textId="77777777" w:rsidR="002D35E4" w:rsidRPr="00E213D1" w:rsidRDefault="00CB5687" w:rsidP="00EE1B22">
      <w:pPr>
        <w:spacing w:after="120"/>
        <w:ind w:left="720" w:hanging="720"/>
        <w:rPr>
          <w:b/>
        </w:rPr>
      </w:pPr>
      <w:r>
        <w:rPr>
          <w:b/>
        </w:rPr>
        <w:br w:type="page"/>
      </w:r>
      <w:r w:rsidR="002D35E4" w:rsidRPr="00E213D1">
        <w:rPr>
          <w:b/>
        </w:rPr>
        <w:lastRenderedPageBreak/>
        <w:t xml:space="preserve">Supplies and Materials: </w:t>
      </w:r>
    </w:p>
    <w:p w14:paraId="45A82FF1" w14:textId="77777777" w:rsidR="00C868F2" w:rsidRDefault="002D35E4" w:rsidP="00EE1B22">
      <w:pPr>
        <w:spacing w:after="120"/>
        <w:ind w:left="720" w:hanging="720"/>
      </w:pPr>
      <w:r w:rsidRPr="00E213D1">
        <w:rPr>
          <w:u w:val="single"/>
        </w:rPr>
        <w:t>Furniture</w:t>
      </w:r>
      <w:r>
        <w:t xml:space="preserve">: </w:t>
      </w:r>
      <w:r w:rsidR="009F4D6F">
        <w:t>Desk</w:t>
      </w:r>
      <w:r w:rsidR="00B2344E">
        <w:t>s</w:t>
      </w:r>
      <w:r w:rsidR="009F4D6F">
        <w:t>, Bookshelves, chair</w:t>
      </w:r>
      <w:r w:rsidR="00B2344E">
        <w:t>s</w:t>
      </w:r>
      <w:r w:rsidR="009F4D6F">
        <w:t>, file cabinets</w:t>
      </w:r>
      <w:r w:rsidR="00DD5044">
        <w:t>,</w:t>
      </w:r>
      <w:r w:rsidR="00EE1B22">
        <w:t xml:space="preserve"> etc.</w:t>
      </w:r>
    </w:p>
    <w:p w14:paraId="5FBD64E4" w14:textId="77777777" w:rsidR="00E213D1" w:rsidRPr="00EE1B22" w:rsidRDefault="009F4D6F" w:rsidP="00EE1B22">
      <w:pPr>
        <w:spacing w:after="120"/>
        <w:ind w:left="720" w:hanging="720"/>
      </w:pPr>
      <w:r w:rsidRPr="00E213D1">
        <w:rPr>
          <w:u w:val="single"/>
        </w:rPr>
        <w:t>Other</w:t>
      </w:r>
      <w:r>
        <w:t xml:space="preserve">: Additional </w:t>
      </w:r>
      <w:r w:rsidR="00EA3C2D">
        <w:t>Supplies and Materials</w:t>
      </w:r>
      <w:r>
        <w:t xml:space="preserve"> purchased </w:t>
      </w:r>
      <w:r w:rsidR="007F3EC4">
        <w:t xml:space="preserve">such as </w:t>
      </w:r>
      <w:r w:rsidR="00EA3C2D">
        <w:t>E</w:t>
      </w:r>
      <w:r w:rsidR="007F3EC4">
        <w:t>ducational i</w:t>
      </w:r>
      <w:r w:rsidR="00B2344E">
        <w:t>tems, C</w:t>
      </w:r>
      <w:r w:rsidR="00E45E00">
        <w:t>urriculums</w:t>
      </w:r>
      <w:r w:rsidR="00B2344E">
        <w:t>, Videos, Books</w:t>
      </w:r>
      <w:r w:rsidR="00E45E00">
        <w:t xml:space="preserve">, </w:t>
      </w:r>
      <w:r w:rsidR="00EA3C2D">
        <w:t xml:space="preserve">Training manuals, </w:t>
      </w:r>
      <w:r w:rsidR="00E45E00">
        <w:t>Office supplies</w:t>
      </w:r>
      <w:r w:rsidR="00B7122A">
        <w:t>, Postage,</w:t>
      </w:r>
      <w:r w:rsidR="00E45E00">
        <w:t xml:space="preserve"> </w:t>
      </w:r>
      <w:r w:rsidR="00EA3C2D">
        <w:t xml:space="preserve">Business cards, </w:t>
      </w:r>
      <w:r w:rsidR="006F35E6">
        <w:t xml:space="preserve">etc. </w:t>
      </w:r>
      <w:r w:rsidR="00315A07">
        <w:t xml:space="preserve"> Stand alone, purchased software, under $500 (such as Peachtree Accounting or similar) is also considered a supply.</w:t>
      </w:r>
      <w:r w:rsidR="00893B4A">
        <w:t xml:space="preserve"> </w:t>
      </w:r>
      <w:r w:rsidR="00893B4A" w:rsidRPr="005466BB">
        <w:t>Disposable (one-time-use) medical supplies are also considered a supply.</w:t>
      </w:r>
    </w:p>
    <w:p w14:paraId="5B060CAD" w14:textId="77777777" w:rsidR="00E45E00" w:rsidRDefault="00DF5024" w:rsidP="00E45E00">
      <w:pPr>
        <w:ind w:left="720"/>
      </w:pPr>
      <w:r w:rsidRPr="00DF5024">
        <w:rPr>
          <w:i/>
        </w:rPr>
        <w:t xml:space="preserve">Justification Sample: </w:t>
      </w:r>
      <w:r w:rsidR="00E45E00">
        <w:t>Routine office supplies: $50 per person per month (2 staff members @ $50 x 12 = $1,200)</w:t>
      </w:r>
      <w:r w:rsidR="00DD5044">
        <w:t>.</w:t>
      </w:r>
    </w:p>
    <w:p w14:paraId="7632D76D" w14:textId="77777777" w:rsidR="00E45E00" w:rsidRDefault="00E45E00" w:rsidP="00E45E00">
      <w:r>
        <w:t xml:space="preserve">            2 cartridges for laser printer @ $50 = $100</w:t>
      </w:r>
      <w:r w:rsidR="00DD5044">
        <w:t>.</w:t>
      </w:r>
    </w:p>
    <w:p w14:paraId="2AE9DFB0" w14:textId="77777777" w:rsidR="00E45E00" w:rsidRDefault="00E45E00" w:rsidP="00E45E00">
      <w:r>
        <w:t xml:space="preserve">           </w:t>
      </w:r>
    </w:p>
    <w:p w14:paraId="5885F364" w14:textId="77777777" w:rsidR="007F3EC4" w:rsidRDefault="00E45E00" w:rsidP="00EE1B22">
      <w:pPr>
        <w:spacing w:after="120"/>
      </w:pPr>
      <w:r w:rsidRPr="00E213D1">
        <w:rPr>
          <w:b/>
        </w:rPr>
        <w:t>Equipment:</w:t>
      </w:r>
      <w:r w:rsidRPr="007F3EC4">
        <w:t xml:space="preserve"> </w:t>
      </w:r>
      <w:r w:rsidR="00DD5044">
        <w:t>Equipment is for items that are purchased outright</w:t>
      </w:r>
      <w:r w:rsidR="00B2344E">
        <w:t xml:space="preserve"> – not </w:t>
      </w:r>
      <w:r w:rsidR="00DD5044">
        <w:t>rented or leased.</w:t>
      </w:r>
      <w:r w:rsidR="00B2344E">
        <w:t xml:space="preserve">  Typically, an item considered “Equipment” is a depreciable asset.</w:t>
      </w:r>
    </w:p>
    <w:p w14:paraId="4F877FF3" w14:textId="77777777" w:rsidR="007F3EC4" w:rsidRDefault="007F3EC4" w:rsidP="00EE1B22">
      <w:pPr>
        <w:spacing w:after="120"/>
        <w:ind w:left="720" w:hanging="720"/>
      </w:pPr>
      <w:r w:rsidRPr="00E213D1">
        <w:rPr>
          <w:u w:val="single"/>
        </w:rPr>
        <w:t>Communication</w:t>
      </w:r>
      <w:r w:rsidR="005466BB">
        <w:t>: Telephone System</w:t>
      </w:r>
      <w:r w:rsidR="00DD5044">
        <w:t>.  Note: this is not monthly usage, but rather the initial purchase of these items.</w:t>
      </w:r>
      <w:r w:rsidR="000A74EE">
        <w:t xml:space="preserve"> Monthly usage should be entered under Utilities. </w:t>
      </w:r>
    </w:p>
    <w:p w14:paraId="3813D5BF" w14:textId="77777777" w:rsidR="007F3EC4" w:rsidRDefault="007F3EC4" w:rsidP="00893B4A">
      <w:pPr>
        <w:spacing w:after="120"/>
      </w:pPr>
      <w:r w:rsidRPr="00893B4A">
        <w:rPr>
          <w:u w:val="single"/>
        </w:rPr>
        <w:t>Office</w:t>
      </w:r>
      <w:r w:rsidR="00893B4A">
        <w:t>: Copier Machine</w:t>
      </w:r>
      <w:r w:rsidR="005466BB">
        <w:t xml:space="preserve">, </w:t>
      </w:r>
      <w:r w:rsidR="005466BB" w:rsidRPr="005466BB">
        <w:t>Fax Machine</w:t>
      </w:r>
      <w:r w:rsidR="005466BB">
        <w:t>.</w:t>
      </w:r>
    </w:p>
    <w:p w14:paraId="24A29736" w14:textId="77777777" w:rsidR="007F3EC4" w:rsidRDefault="007F3EC4" w:rsidP="00EE1B22">
      <w:pPr>
        <w:spacing w:after="120"/>
        <w:ind w:left="720" w:hanging="720"/>
      </w:pPr>
      <w:r w:rsidRPr="00E213D1">
        <w:rPr>
          <w:u w:val="single"/>
        </w:rPr>
        <w:t>IT</w:t>
      </w:r>
      <w:r w:rsidR="00240B85">
        <w:t>: Personal C</w:t>
      </w:r>
      <w:r>
        <w:t>omputers, lapto</w:t>
      </w:r>
      <w:r w:rsidR="00B2344E">
        <w:t xml:space="preserve">ps, </w:t>
      </w:r>
      <w:r w:rsidR="00240B85">
        <w:t xml:space="preserve">iPads, </w:t>
      </w:r>
      <w:r w:rsidR="00B2344E">
        <w:t>scanner</w:t>
      </w:r>
      <w:r w:rsidR="00240B85">
        <w:t>s</w:t>
      </w:r>
      <w:r w:rsidR="00B2344E">
        <w:t>, desk printers, PC s</w:t>
      </w:r>
      <w:r w:rsidR="00D04160">
        <w:t>peakers</w:t>
      </w:r>
      <w:r w:rsidR="004377B9">
        <w:t>.</w:t>
      </w:r>
    </w:p>
    <w:p w14:paraId="5FB01559" w14:textId="77777777" w:rsidR="007F3EC4" w:rsidRDefault="007F3EC4" w:rsidP="00EE1B22">
      <w:pPr>
        <w:spacing w:after="120"/>
        <w:ind w:left="720" w:hanging="720"/>
      </w:pPr>
      <w:r w:rsidRPr="00E213D1">
        <w:rPr>
          <w:u w:val="single"/>
        </w:rPr>
        <w:t>Assistive Technology</w:t>
      </w:r>
      <w:r>
        <w:t xml:space="preserve">: </w:t>
      </w:r>
      <w:r w:rsidR="005466BB">
        <w:t>A</w:t>
      </w:r>
      <w:r>
        <w:t>ssistive, adaptive and rehabilitative devices for people   with disab</w:t>
      </w:r>
      <w:r w:rsidR="005466BB">
        <w:t>ilities examples: hearing aids.</w:t>
      </w:r>
    </w:p>
    <w:p w14:paraId="1CA8E3C7" w14:textId="77777777" w:rsidR="007F3EC4" w:rsidRDefault="007F3EC4" w:rsidP="00EE1B22">
      <w:pPr>
        <w:spacing w:after="120"/>
      </w:pPr>
      <w:r w:rsidRPr="00E213D1">
        <w:rPr>
          <w:u w:val="single"/>
        </w:rPr>
        <w:t>Medical</w:t>
      </w:r>
      <w:r>
        <w:t xml:space="preserve">: </w:t>
      </w:r>
      <w:r w:rsidR="00893B4A">
        <w:t xml:space="preserve">Wheelchairs, </w:t>
      </w:r>
      <w:r w:rsidR="005466BB">
        <w:t>stethoscopes</w:t>
      </w:r>
      <w:r w:rsidR="00893B4A">
        <w:t>, b</w:t>
      </w:r>
      <w:r>
        <w:t xml:space="preserve">lood </w:t>
      </w:r>
      <w:r w:rsidR="00E213D1">
        <w:t xml:space="preserve">pressure </w:t>
      </w:r>
      <w:r w:rsidR="00893B4A">
        <w:t>machines</w:t>
      </w:r>
      <w:r>
        <w:t>,</w:t>
      </w:r>
      <w:r w:rsidR="00893B4A">
        <w:t xml:space="preserve"> EKG monitors.</w:t>
      </w:r>
      <w:r w:rsidR="005466BB">
        <w:t xml:space="preserve"> This is durable equipment purchased for long-term use.</w:t>
      </w:r>
    </w:p>
    <w:p w14:paraId="402AE6AE" w14:textId="77777777" w:rsidR="00066BB5" w:rsidRDefault="00066BB5" w:rsidP="00EE1B22">
      <w:pPr>
        <w:spacing w:after="120"/>
        <w:ind w:left="720" w:hanging="720"/>
      </w:pPr>
      <w:r w:rsidRPr="00E213D1">
        <w:rPr>
          <w:u w:val="single"/>
        </w:rPr>
        <w:t>Vehicles</w:t>
      </w:r>
      <w:r>
        <w:t xml:space="preserve">: </w:t>
      </w:r>
      <w:r w:rsidR="00B2344E">
        <w:t xml:space="preserve">A vehicle that is purchased for program use.  Note: </w:t>
      </w:r>
      <w:r w:rsidR="00C868F2">
        <w:t>Certain grants m</w:t>
      </w:r>
      <w:r>
        <w:t>ay not exceed $2,000 per item.</w:t>
      </w:r>
    </w:p>
    <w:p w14:paraId="564E57D8" w14:textId="77777777" w:rsidR="00066BB5" w:rsidRDefault="00066BB5" w:rsidP="00EE1B22">
      <w:pPr>
        <w:spacing w:after="120"/>
      </w:pPr>
      <w:r w:rsidRPr="00E213D1">
        <w:rPr>
          <w:u w:val="single"/>
        </w:rPr>
        <w:t>Scientific</w:t>
      </w:r>
      <w:r>
        <w:t>: Centrifuge, Microscope</w:t>
      </w:r>
      <w:r w:rsidR="00893B4A">
        <w:t>, Lab equipment</w:t>
      </w:r>
      <w:r>
        <w:t xml:space="preserve">. </w:t>
      </w:r>
    </w:p>
    <w:p w14:paraId="3DA15367" w14:textId="77777777" w:rsidR="00066BB5" w:rsidRDefault="00066BB5" w:rsidP="00EE1B22">
      <w:pPr>
        <w:spacing w:after="120"/>
      </w:pPr>
      <w:r w:rsidRPr="00E213D1">
        <w:rPr>
          <w:u w:val="single"/>
        </w:rPr>
        <w:t>Other</w:t>
      </w:r>
      <w:r>
        <w:t xml:space="preserve">: </w:t>
      </w:r>
      <w:r w:rsidR="00DD5044">
        <w:t xml:space="preserve"> Use this for any equipment item that does not fit in one of the defined categories above.</w:t>
      </w:r>
    </w:p>
    <w:p w14:paraId="44305746" w14:textId="77777777" w:rsidR="00E174EA" w:rsidRDefault="00DF5024" w:rsidP="00315A07">
      <w:pPr>
        <w:ind w:left="720"/>
      </w:pPr>
      <w:r w:rsidRPr="00DF5024">
        <w:rPr>
          <w:i/>
        </w:rPr>
        <w:t>Justification Sample</w:t>
      </w:r>
      <w:r w:rsidR="00026A1C">
        <w:rPr>
          <w:i/>
        </w:rPr>
        <w:t xml:space="preserve"> for IT Equipment</w:t>
      </w:r>
      <w:r w:rsidRPr="00DF5024">
        <w:rPr>
          <w:i/>
        </w:rPr>
        <w:t xml:space="preserve">: </w:t>
      </w:r>
      <w:r w:rsidR="00E174EA">
        <w:t>Desktop Computer: 2 Computers @ $500</w:t>
      </w:r>
      <w:r w:rsidR="00026A1C">
        <w:t xml:space="preserve"> </w:t>
      </w:r>
      <w:r w:rsidR="00E174EA">
        <w:t>each</w:t>
      </w:r>
      <w:r w:rsidR="005466BB">
        <w:t xml:space="preserve"> for the Program Manager and Coordinator to use for writing reports, capture data, and entering data into online database</w:t>
      </w:r>
      <w:r w:rsidR="00E174EA">
        <w:t xml:space="preserve"> = $1,000</w:t>
      </w:r>
      <w:r w:rsidR="00026A1C">
        <w:t xml:space="preserve">; </w:t>
      </w:r>
      <w:r w:rsidR="00E174EA">
        <w:t>2 laser printer</w:t>
      </w:r>
      <w:r w:rsidR="00026A1C">
        <w:t>s</w:t>
      </w:r>
      <w:r w:rsidR="005466BB">
        <w:t xml:space="preserve"> </w:t>
      </w:r>
      <w:r w:rsidR="00E174EA">
        <w:t>@ $150</w:t>
      </w:r>
      <w:r w:rsidR="00026A1C">
        <w:t xml:space="preserve"> each</w:t>
      </w:r>
      <w:r w:rsidR="005466BB">
        <w:t xml:space="preserve"> for the Program Manager and Coordinator to print reports, materials, program policies, etc.</w:t>
      </w:r>
      <w:r w:rsidR="00E174EA">
        <w:t xml:space="preserve"> = $300</w:t>
      </w:r>
      <w:r w:rsidR="00DD5044">
        <w:t>.</w:t>
      </w:r>
    </w:p>
    <w:p w14:paraId="45FB0818" w14:textId="77777777" w:rsidR="00066BB5" w:rsidRDefault="00066BB5" w:rsidP="00066BB5"/>
    <w:p w14:paraId="09835A07" w14:textId="77777777" w:rsidR="00B7122A" w:rsidRDefault="00066BB5" w:rsidP="00EE1B22">
      <w:pPr>
        <w:spacing w:after="120"/>
        <w:rPr>
          <w:b/>
        </w:rPr>
      </w:pPr>
      <w:r w:rsidRPr="00F22CFF">
        <w:rPr>
          <w:b/>
        </w:rPr>
        <w:t>Travel:</w:t>
      </w:r>
    </w:p>
    <w:p w14:paraId="049F31CB" w14:textId="77777777" w:rsidR="00527D04" w:rsidRPr="00724A7A" w:rsidRDefault="00527D04" w:rsidP="00527D04"/>
    <w:p w14:paraId="18515FCD" w14:textId="77777777" w:rsidR="00527D04" w:rsidRDefault="00527D04" w:rsidP="00527D04">
      <w:pPr>
        <w:spacing w:after="120"/>
        <w:ind w:left="720" w:hanging="720"/>
      </w:pPr>
      <w:r w:rsidRPr="00E213D1">
        <w:rPr>
          <w:u w:val="single"/>
        </w:rPr>
        <w:t>Contractor Staff</w:t>
      </w:r>
      <w:r>
        <w:t xml:space="preserve">: Include any travels, meals, mileage for staff members listed under the salary and fringe section. </w:t>
      </w:r>
    </w:p>
    <w:p w14:paraId="5B75E605" w14:textId="77777777" w:rsidR="00527D04" w:rsidRDefault="00527D04" w:rsidP="00527D04">
      <w:pPr>
        <w:spacing w:after="120"/>
        <w:ind w:left="720" w:hanging="720"/>
      </w:pPr>
      <w:r w:rsidRPr="00E213D1">
        <w:rPr>
          <w:u w:val="single"/>
        </w:rPr>
        <w:t>Board Members Expense</w:t>
      </w:r>
      <w:r>
        <w:t xml:space="preserve">: Includes any travel, meals, mileage for board members or community partners. </w:t>
      </w:r>
    </w:p>
    <w:p w14:paraId="3E79970D" w14:textId="1688AE98" w:rsidR="00527D04" w:rsidRDefault="00527D04" w:rsidP="00527D04">
      <w:pPr>
        <w:ind w:left="660"/>
      </w:pPr>
      <w:r w:rsidRPr="1EB81440">
        <w:rPr>
          <w:i/>
          <w:iCs/>
        </w:rPr>
        <w:t xml:space="preserve">Justification Sample for Contractor Staff Travel: </w:t>
      </w:r>
      <w:r>
        <w:t xml:space="preserve">Overnight accommodations for Program Coordinator and Program Assistant to attend required XYZ Training: </w:t>
      </w:r>
      <w:r w:rsidRPr="1EB81440">
        <w:t xml:space="preserve">2 nights x </w:t>
      </w:r>
      <w:r w:rsidR="006B5777" w:rsidRPr="1EB81440">
        <w:t>$</w:t>
      </w:r>
      <w:r w:rsidR="00311329" w:rsidRPr="1EB81440">
        <w:t>110</w:t>
      </w:r>
      <w:r w:rsidRPr="1EB81440">
        <w:t xml:space="preserve">.00 = </w:t>
      </w:r>
      <w:r w:rsidR="006B5777" w:rsidRPr="1EB81440">
        <w:t>$</w:t>
      </w:r>
      <w:r w:rsidR="00311329" w:rsidRPr="1EB81440">
        <w:t>220</w:t>
      </w:r>
      <w:r w:rsidRPr="1EB81440">
        <w:t>.00.  418 miles round trip from Greensboro, NC to Wilmington, NC for training x $0.</w:t>
      </w:r>
      <w:r w:rsidR="00311329" w:rsidRPr="1EB81440">
        <w:t>7</w:t>
      </w:r>
      <w:r w:rsidR="7C44B536" w:rsidRPr="1EB81440">
        <w:t>25</w:t>
      </w:r>
      <w:r w:rsidRPr="1EB81440">
        <w:t xml:space="preserve">/mile = </w:t>
      </w:r>
      <w:r w:rsidR="004F0A39" w:rsidRPr="1EB81440">
        <w:t>$</w:t>
      </w:r>
      <w:r w:rsidR="1B191FEB" w:rsidRPr="1EB81440">
        <w:t>303.5</w:t>
      </w:r>
      <w:r w:rsidR="00311329" w:rsidRPr="1EB81440">
        <w:t>0</w:t>
      </w:r>
      <w:r w:rsidRPr="1EB81440">
        <w:t>.  2 staff x (1 breakfast at $</w:t>
      </w:r>
      <w:r w:rsidR="00311329" w:rsidRPr="1EB81440">
        <w:t>16</w:t>
      </w:r>
      <w:r w:rsidRPr="1EB81440">
        <w:t>.00 each + 2 lunches at $</w:t>
      </w:r>
      <w:r w:rsidR="00311329" w:rsidRPr="1EB81440">
        <w:t>19</w:t>
      </w:r>
      <w:r w:rsidRPr="1EB81440">
        <w:t>.00 each + 2 dinners at $</w:t>
      </w:r>
      <w:r w:rsidR="00311329" w:rsidRPr="1EB81440">
        <w:t>28</w:t>
      </w:r>
      <w:r w:rsidRPr="1EB81440">
        <w:t>.00 each) = $</w:t>
      </w:r>
      <w:r w:rsidR="00311329" w:rsidRPr="1EB81440">
        <w:t>220</w:t>
      </w:r>
      <w:r w:rsidRPr="1EB81440">
        <w:t xml:space="preserve">.00. Total travel: </w:t>
      </w:r>
      <w:r w:rsidR="006B5777" w:rsidRPr="1EB81440">
        <w:t>$</w:t>
      </w:r>
      <w:r w:rsidR="00311329" w:rsidRPr="1EB81440">
        <w:t>220</w:t>
      </w:r>
      <w:r w:rsidRPr="1EB81440">
        <w:t xml:space="preserve">.00 + </w:t>
      </w:r>
      <w:r w:rsidR="004F0A39" w:rsidRPr="1EB81440">
        <w:t>$</w:t>
      </w:r>
      <w:r w:rsidR="1477BEF7" w:rsidRPr="1EB81440">
        <w:t>303.50</w:t>
      </w:r>
      <w:r w:rsidRPr="1EB81440">
        <w:t xml:space="preserve"> + $</w:t>
      </w:r>
      <w:r w:rsidR="00311329" w:rsidRPr="1EB81440">
        <w:t>220</w:t>
      </w:r>
      <w:r w:rsidRPr="1EB81440">
        <w:t xml:space="preserve">.00 = </w:t>
      </w:r>
      <w:r w:rsidR="004F0A39" w:rsidRPr="1EB81440">
        <w:t>$</w:t>
      </w:r>
      <w:r w:rsidR="00311329" w:rsidRPr="1EB81440">
        <w:t>7</w:t>
      </w:r>
      <w:r w:rsidR="3873308F" w:rsidRPr="1EB81440">
        <w:t>43</w:t>
      </w:r>
      <w:r w:rsidR="00311329" w:rsidRPr="1EB81440">
        <w:t>.</w:t>
      </w:r>
      <w:r w:rsidR="506D41C1" w:rsidRPr="1EB81440">
        <w:t>05</w:t>
      </w:r>
      <w:r w:rsidRPr="1EB81440">
        <w:t>.</w:t>
      </w:r>
    </w:p>
    <w:p w14:paraId="53128261" w14:textId="77777777" w:rsidR="00527D04" w:rsidRDefault="00527D04" w:rsidP="00EE1B22">
      <w:pPr>
        <w:spacing w:after="120"/>
        <w:rPr>
          <w:b/>
        </w:rPr>
      </w:pPr>
    </w:p>
    <w:p w14:paraId="62486C05" w14:textId="77777777" w:rsidR="00DA7B92" w:rsidRDefault="00DA7B92" w:rsidP="00EE1B22">
      <w:pPr>
        <w:spacing w:after="120"/>
        <w:rPr>
          <w:b/>
        </w:rPr>
      </w:pPr>
    </w:p>
    <w:p w14:paraId="4101652C" w14:textId="77777777" w:rsidR="00DA7B92" w:rsidRDefault="00DA7B92" w:rsidP="00EE1B22">
      <w:pPr>
        <w:spacing w:after="120"/>
        <w:rPr>
          <w:b/>
        </w:rPr>
      </w:pPr>
    </w:p>
    <w:p w14:paraId="30CE9632" w14:textId="77777777" w:rsidR="00724A7A" w:rsidRPr="005E7161" w:rsidRDefault="00724A7A" w:rsidP="00724A7A">
      <w:pPr>
        <w:rPr>
          <w:b/>
        </w:rPr>
      </w:pPr>
      <w:r w:rsidRPr="005E7161">
        <w:rPr>
          <w:b/>
        </w:rPr>
        <w:lastRenderedPageBreak/>
        <w:t>Travel Reimbursement Rates:</w:t>
      </w:r>
    </w:p>
    <w:p w14:paraId="5EE79A2F" w14:textId="75110243" w:rsidR="00724A7A" w:rsidRPr="005E7161" w:rsidRDefault="00724A7A" w:rsidP="00724A7A">
      <w:r>
        <w:t>Mileage reimbursement rates must be based on rates determined by the North Carolina Office of State Budget and Management (OSBM).  Because mileage rates fluctuate with the price of fuel, the OSBM will release the “Change in IRS Mileage Rate” memorandum to be found on OSBM’s website when there is a change in this rate.  The current state mileage reimbursement rate is</w:t>
      </w:r>
      <w:r w:rsidRPr="1EB81440">
        <w:t xml:space="preserve"> </w:t>
      </w:r>
      <w:r w:rsidRPr="1EB81440">
        <w:rPr>
          <w:u w:val="single"/>
        </w:rPr>
        <w:t>$0.</w:t>
      </w:r>
      <w:r w:rsidR="00311329" w:rsidRPr="1EB81440">
        <w:rPr>
          <w:u w:val="single"/>
        </w:rPr>
        <w:t>7</w:t>
      </w:r>
      <w:r w:rsidR="4BF73C02" w:rsidRPr="1EB81440">
        <w:rPr>
          <w:u w:val="single"/>
        </w:rPr>
        <w:t>25</w:t>
      </w:r>
      <w:r w:rsidRPr="1EB81440">
        <w:rPr>
          <w:u w:val="single"/>
        </w:rPr>
        <w:t xml:space="preserve"> cents per mile</w:t>
      </w:r>
      <w:r w:rsidR="008D08DA" w:rsidRPr="1EB81440">
        <w:t xml:space="preserve"> (updated January 1, 20</w:t>
      </w:r>
      <w:r w:rsidR="00311329" w:rsidRPr="1EB81440">
        <w:t>2</w:t>
      </w:r>
      <w:r w:rsidR="76BD0855" w:rsidRPr="1EB81440">
        <w:t>6</w:t>
      </w:r>
      <w:r w:rsidR="008D08DA" w:rsidRPr="1EB81440">
        <w:t>)</w:t>
      </w:r>
      <w:r w:rsidRPr="1EB81440">
        <w:t>.</w:t>
      </w:r>
      <w:r>
        <w:t xml:space="preserve">  </w:t>
      </w:r>
    </w:p>
    <w:p w14:paraId="4B99056E" w14:textId="77777777" w:rsidR="00724A7A" w:rsidRPr="005E7161" w:rsidRDefault="00724A7A" w:rsidP="00724A7A"/>
    <w:p w14:paraId="4F76A57F" w14:textId="2F153331" w:rsidR="00724A7A" w:rsidRPr="005E7161" w:rsidRDefault="00724A7A" w:rsidP="1EB81440">
      <w:r>
        <w:t>For other travel related expenses, please refer to the current rates for travel and lodging reimbursement, presented in the chart below.  However, please be advised that reimbursement rates periodically change. The Division of Public Health will only reimburse for rates authorized in North Carolina Department of Health and Human Services Travel Policy. Effective July 1, 2021, the Department of Health and Human Services (DHHS) shall utilize GSA State/City Standard Travel Per Diems as the maximum allowable statutory rate for meals</w:t>
      </w:r>
      <w:r w:rsidRPr="1EB81440">
        <w:t xml:space="preserve"> and lodging (subsistence). The following schedule shall be used for reporting allowable subsistence expenses incurred while traveling on official state business:</w:t>
      </w:r>
    </w:p>
    <w:p w14:paraId="1299C43A" w14:textId="77777777" w:rsidR="00724A7A" w:rsidRPr="005E7161" w:rsidRDefault="00724A7A" w:rsidP="1EB81440">
      <w:pPr>
        <w:spacing w:after="120"/>
      </w:pPr>
    </w:p>
    <w:p w14:paraId="01C3C1D0" w14:textId="77777777" w:rsidR="00724A7A" w:rsidRPr="005E7161" w:rsidRDefault="00724A7A" w:rsidP="1EB81440">
      <w:pPr>
        <w:jc w:val="center"/>
        <w:rPr>
          <w:b/>
          <w:bCs/>
        </w:rPr>
      </w:pPr>
      <w:r w:rsidRPr="1EB81440">
        <w:rPr>
          <w:b/>
          <w:bCs/>
        </w:rPr>
        <w:t>Current Rates for Travel and Lodging</w:t>
      </w:r>
    </w:p>
    <w:tbl>
      <w:tblPr>
        <w:tblW w:w="0" w:type="auto"/>
        <w:tblInd w:w="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8"/>
        <w:gridCol w:w="1440"/>
        <w:gridCol w:w="1440"/>
      </w:tblGrid>
      <w:tr w:rsidR="00724A7A" w:rsidRPr="005E7161" w14:paraId="731BE4A6" w14:textId="77777777" w:rsidTr="1EB81440">
        <w:tc>
          <w:tcPr>
            <w:tcW w:w="5688" w:type="dxa"/>
          </w:tcPr>
          <w:p w14:paraId="5113EB2B" w14:textId="77777777" w:rsidR="00724A7A" w:rsidRPr="005E7161" w:rsidRDefault="00724A7A" w:rsidP="1EB81440">
            <w:pPr>
              <w:rPr>
                <w:rFonts w:ascii="Calibri" w:hAnsi="Calibri"/>
                <w:b/>
                <w:bCs/>
                <w:sz w:val="22"/>
                <w:szCs w:val="22"/>
              </w:rPr>
            </w:pPr>
            <w:r w:rsidRPr="1EB81440">
              <w:rPr>
                <w:rFonts w:ascii="Calibri" w:hAnsi="Calibri"/>
                <w:b/>
                <w:bCs/>
                <w:sz w:val="22"/>
                <w:szCs w:val="22"/>
              </w:rPr>
              <w:t>Meals</w:t>
            </w:r>
          </w:p>
        </w:tc>
        <w:tc>
          <w:tcPr>
            <w:tcW w:w="1440" w:type="dxa"/>
          </w:tcPr>
          <w:p w14:paraId="25A5A36F" w14:textId="77777777" w:rsidR="00724A7A" w:rsidRPr="005E7161" w:rsidRDefault="00724A7A" w:rsidP="1EB81440">
            <w:pPr>
              <w:rPr>
                <w:rFonts w:ascii="Calibri" w:hAnsi="Calibri"/>
                <w:b/>
                <w:bCs/>
                <w:sz w:val="22"/>
                <w:szCs w:val="22"/>
              </w:rPr>
            </w:pPr>
            <w:r w:rsidRPr="1EB81440">
              <w:rPr>
                <w:rFonts w:ascii="Calibri" w:hAnsi="Calibri"/>
                <w:b/>
                <w:bCs/>
                <w:sz w:val="22"/>
                <w:szCs w:val="22"/>
              </w:rPr>
              <w:t>In State</w:t>
            </w:r>
          </w:p>
        </w:tc>
        <w:tc>
          <w:tcPr>
            <w:tcW w:w="1440" w:type="dxa"/>
          </w:tcPr>
          <w:p w14:paraId="70C9CA7E" w14:textId="77777777" w:rsidR="00724A7A" w:rsidRPr="005E7161" w:rsidRDefault="00724A7A" w:rsidP="1EB81440">
            <w:pPr>
              <w:rPr>
                <w:rFonts w:ascii="Calibri" w:hAnsi="Calibri"/>
                <w:b/>
                <w:bCs/>
                <w:sz w:val="22"/>
                <w:szCs w:val="22"/>
              </w:rPr>
            </w:pPr>
            <w:r w:rsidRPr="1EB81440">
              <w:rPr>
                <w:rFonts w:ascii="Calibri" w:hAnsi="Calibri"/>
                <w:b/>
                <w:bCs/>
                <w:sz w:val="22"/>
                <w:szCs w:val="22"/>
              </w:rPr>
              <w:t>Out of State</w:t>
            </w:r>
          </w:p>
        </w:tc>
      </w:tr>
      <w:tr w:rsidR="00724A7A" w:rsidRPr="005E7161" w14:paraId="69EE73EE" w14:textId="77777777" w:rsidTr="1EB81440">
        <w:tc>
          <w:tcPr>
            <w:tcW w:w="5688" w:type="dxa"/>
          </w:tcPr>
          <w:p w14:paraId="08F32174" w14:textId="77777777" w:rsidR="00724A7A" w:rsidRPr="00311329" w:rsidRDefault="00724A7A" w:rsidP="1EB81440">
            <w:pPr>
              <w:rPr>
                <w:rFonts w:ascii="Calibri" w:hAnsi="Calibri"/>
                <w:sz w:val="22"/>
                <w:szCs w:val="22"/>
              </w:rPr>
            </w:pPr>
            <w:r w:rsidRPr="1EB81440">
              <w:rPr>
                <w:rFonts w:ascii="Calibri" w:hAnsi="Calibri"/>
                <w:sz w:val="22"/>
                <w:szCs w:val="22"/>
              </w:rPr>
              <w:t>Breakfast</w:t>
            </w:r>
          </w:p>
        </w:tc>
        <w:tc>
          <w:tcPr>
            <w:tcW w:w="1440" w:type="dxa"/>
          </w:tcPr>
          <w:p w14:paraId="2A84206A" w14:textId="77777777" w:rsidR="00724A7A" w:rsidRPr="00311329" w:rsidRDefault="00724A7A" w:rsidP="1EB81440">
            <w:pPr>
              <w:rPr>
                <w:rFonts w:ascii="Calibri" w:hAnsi="Calibri"/>
                <w:sz w:val="22"/>
                <w:szCs w:val="22"/>
              </w:rPr>
            </w:pPr>
            <w:r w:rsidRPr="1EB81440">
              <w:rPr>
                <w:rFonts w:ascii="Calibri" w:hAnsi="Calibri"/>
                <w:sz w:val="22"/>
                <w:szCs w:val="22"/>
              </w:rPr>
              <w:t>$</w:t>
            </w:r>
            <w:r w:rsidR="00311329" w:rsidRPr="1EB81440">
              <w:rPr>
                <w:rFonts w:ascii="Calibri" w:hAnsi="Calibri"/>
                <w:sz w:val="22"/>
                <w:szCs w:val="22"/>
              </w:rPr>
              <w:t>16</w:t>
            </w:r>
            <w:r w:rsidRPr="1EB81440">
              <w:rPr>
                <w:rFonts w:ascii="Calibri" w:hAnsi="Calibri"/>
                <w:sz w:val="22"/>
                <w:szCs w:val="22"/>
              </w:rPr>
              <w:t>.00</w:t>
            </w:r>
          </w:p>
        </w:tc>
        <w:tc>
          <w:tcPr>
            <w:tcW w:w="1440" w:type="dxa"/>
          </w:tcPr>
          <w:p w14:paraId="1FD0FF4D" w14:textId="77777777" w:rsidR="00724A7A" w:rsidRPr="00311329" w:rsidRDefault="00724A7A" w:rsidP="1EB81440">
            <w:pPr>
              <w:rPr>
                <w:rFonts w:ascii="Calibri" w:hAnsi="Calibri"/>
                <w:sz w:val="22"/>
                <w:szCs w:val="22"/>
              </w:rPr>
            </w:pPr>
            <w:r w:rsidRPr="1EB81440">
              <w:rPr>
                <w:rFonts w:ascii="Calibri" w:hAnsi="Calibri"/>
                <w:sz w:val="22"/>
                <w:szCs w:val="22"/>
              </w:rPr>
              <w:t>$</w:t>
            </w:r>
            <w:r w:rsidR="00311329" w:rsidRPr="1EB81440">
              <w:rPr>
                <w:rFonts w:ascii="Calibri" w:hAnsi="Calibri"/>
                <w:sz w:val="22"/>
                <w:szCs w:val="22"/>
              </w:rPr>
              <w:t>16</w:t>
            </w:r>
            <w:r w:rsidRPr="1EB81440">
              <w:rPr>
                <w:rFonts w:ascii="Calibri" w:hAnsi="Calibri"/>
                <w:sz w:val="22"/>
                <w:szCs w:val="22"/>
              </w:rPr>
              <w:t>.00</w:t>
            </w:r>
          </w:p>
        </w:tc>
      </w:tr>
      <w:tr w:rsidR="00724A7A" w:rsidRPr="005E7161" w14:paraId="127C2CCA" w14:textId="77777777" w:rsidTr="1EB81440">
        <w:tc>
          <w:tcPr>
            <w:tcW w:w="5688" w:type="dxa"/>
          </w:tcPr>
          <w:p w14:paraId="637161B6" w14:textId="77777777" w:rsidR="00724A7A" w:rsidRPr="00311329" w:rsidRDefault="00724A7A" w:rsidP="1EB81440">
            <w:pPr>
              <w:rPr>
                <w:rFonts w:ascii="Calibri" w:hAnsi="Calibri"/>
                <w:sz w:val="22"/>
                <w:szCs w:val="22"/>
              </w:rPr>
            </w:pPr>
            <w:r w:rsidRPr="1EB81440">
              <w:rPr>
                <w:rFonts w:ascii="Calibri" w:hAnsi="Calibri"/>
                <w:sz w:val="22"/>
                <w:szCs w:val="22"/>
              </w:rPr>
              <w:t>Lunch</w:t>
            </w:r>
          </w:p>
        </w:tc>
        <w:tc>
          <w:tcPr>
            <w:tcW w:w="1440" w:type="dxa"/>
          </w:tcPr>
          <w:p w14:paraId="408CB3D9" w14:textId="77777777" w:rsidR="00724A7A" w:rsidRPr="00311329" w:rsidRDefault="00724A7A" w:rsidP="1EB81440">
            <w:pPr>
              <w:rPr>
                <w:rFonts w:ascii="Calibri" w:hAnsi="Calibri"/>
                <w:sz w:val="22"/>
                <w:szCs w:val="22"/>
              </w:rPr>
            </w:pPr>
            <w:r w:rsidRPr="1EB81440">
              <w:rPr>
                <w:rFonts w:ascii="Calibri" w:hAnsi="Calibri"/>
                <w:sz w:val="22"/>
                <w:szCs w:val="22"/>
              </w:rPr>
              <w:t>$</w:t>
            </w:r>
            <w:r w:rsidR="00311329" w:rsidRPr="1EB81440">
              <w:rPr>
                <w:rFonts w:ascii="Calibri" w:hAnsi="Calibri"/>
                <w:sz w:val="22"/>
                <w:szCs w:val="22"/>
              </w:rPr>
              <w:t>19</w:t>
            </w:r>
            <w:r w:rsidRPr="1EB81440">
              <w:rPr>
                <w:rFonts w:ascii="Calibri" w:hAnsi="Calibri"/>
                <w:sz w:val="22"/>
                <w:szCs w:val="22"/>
              </w:rPr>
              <w:t>.00</w:t>
            </w:r>
          </w:p>
        </w:tc>
        <w:tc>
          <w:tcPr>
            <w:tcW w:w="1440" w:type="dxa"/>
          </w:tcPr>
          <w:p w14:paraId="6D406E74" w14:textId="77777777" w:rsidR="00724A7A" w:rsidRPr="00311329" w:rsidRDefault="00724A7A" w:rsidP="1EB81440">
            <w:pPr>
              <w:rPr>
                <w:rFonts w:ascii="Calibri" w:hAnsi="Calibri"/>
                <w:sz w:val="22"/>
                <w:szCs w:val="22"/>
              </w:rPr>
            </w:pPr>
            <w:r w:rsidRPr="1EB81440">
              <w:rPr>
                <w:rFonts w:ascii="Calibri" w:hAnsi="Calibri"/>
                <w:sz w:val="22"/>
                <w:szCs w:val="22"/>
              </w:rPr>
              <w:t>$</w:t>
            </w:r>
            <w:r w:rsidR="00311329" w:rsidRPr="1EB81440">
              <w:rPr>
                <w:rFonts w:ascii="Calibri" w:hAnsi="Calibri"/>
                <w:sz w:val="22"/>
                <w:szCs w:val="22"/>
              </w:rPr>
              <w:t>19</w:t>
            </w:r>
            <w:r w:rsidRPr="1EB81440">
              <w:rPr>
                <w:rFonts w:ascii="Calibri" w:hAnsi="Calibri"/>
                <w:sz w:val="22"/>
                <w:szCs w:val="22"/>
              </w:rPr>
              <w:t>.00</w:t>
            </w:r>
          </w:p>
        </w:tc>
      </w:tr>
      <w:tr w:rsidR="00724A7A" w:rsidRPr="005E7161" w14:paraId="511F7D8F" w14:textId="77777777" w:rsidTr="1EB81440">
        <w:tc>
          <w:tcPr>
            <w:tcW w:w="5688" w:type="dxa"/>
          </w:tcPr>
          <w:p w14:paraId="78DC905A" w14:textId="77777777" w:rsidR="00724A7A" w:rsidRPr="00311329" w:rsidRDefault="00724A7A" w:rsidP="1EB81440">
            <w:pPr>
              <w:rPr>
                <w:rFonts w:ascii="Calibri" w:hAnsi="Calibri"/>
                <w:sz w:val="22"/>
                <w:szCs w:val="22"/>
              </w:rPr>
            </w:pPr>
            <w:r w:rsidRPr="1EB81440">
              <w:rPr>
                <w:rFonts w:ascii="Calibri" w:hAnsi="Calibri"/>
                <w:sz w:val="22"/>
                <w:szCs w:val="22"/>
              </w:rPr>
              <w:t>Dinner</w:t>
            </w:r>
          </w:p>
        </w:tc>
        <w:tc>
          <w:tcPr>
            <w:tcW w:w="1440" w:type="dxa"/>
          </w:tcPr>
          <w:p w14:paraId="3C471883" w14:textId="77777777" w:rsidR="00724A7A" w:rsidRPr="00311329" w:rsidRDefault="00724A7A" w:rsidP="1EB81440">
            <w:pPr>
              <w:rPr>
                <w:rFonts w:ascii="Calibri" w:hAnsi="Calibri"/>
                <w:sz w:val="22"/>
                <w:szCs w:val="22"/>
              </w:rPr>
            </w:pPr>
            <w:r w:rsidRPr="1EB81440">
              <w:rPr>
                <w:rFonts w:ascii="Calibri" w:hAnsi="Calibri"/>
                <w:sz w:val="22"/>
                <w:szCs w:val="22"/>
              </w:rPr>
              <w:t>$</w:t>
            </w:r>
            <w:r w:rsidR="00311329" w:rsidRPr="1EB81440">
              <w:rPr>
                <w:rFonts w:ascii="Calibri" w:hAnsi="Calibri"/>
                <w:sz w:val="22"/>
                <w:szCs w:val="22"/>
              </w:rPr>
              <w:t>28</w:t>
            </w:r>
            <w:r w:rsidRPr="1EB81440">
              <w:rPr>
                <w:rFonts w:ascii="Calibri" w:hAnsi="Calibri"/>
                <w:sz w:val="22"/>
                <w:szCs w:val="22"/>
              </w:rPr>
              <w:t>.00</w:t>
            </w:r>
          </w:p>
        </w:tc>
        <w:tc>
          <w:tcPr>
            <w:tcW w:w="1440" w:type="dxa"/>
          </w:tcPr>
          <w:p w14:paraId="72869E0E" w14:textId="77777777" w:rsidR="00724A7A" w:rsidRPr="00311329" w:rsidRDefault="00724A7A" w:rsidP="1EB81440">
            <w:pPr>
              <w:rPr>
                <w:rFonts w:ascii="Calibri" w:hAnsi="Calibri"/>
                <w:sz w:val="22"/>
                <w:szCs w:val="22"/>
              </w:rPr>
            </w:pPr>
            <w:r w:rsidRPr="1EB81440">
              <w:rPr>
                <w:rFonts w:ascii="Calibri" w:hAnsi="Calibri"/>
                <w:sz w:val="22"/>
                <w:szCs w:val="22"/>
              </w:rPr>
              <w:t>$</w:t>
            </w:r>
            <w:r w:rsidR="00311329" w:rsidRPr="1EB81440">
              <w:rPr>
                <w:rFonts w:ascii="Calibri" w:hAnsi="Calibri"/>
                <w:sz w:val="22"/>
                <w:szCs w:val="22"/>
              </w:rPr>
              <w:t>28</w:t>
            </w:r>
            <w:r w:rsidRPr="1EB81440">
              <w:rPr>
                <w:rFonts w:ascii="Calibri" w:hAnsi="Calibri"/>
                <w:sz w:val="22"/>
                <w:szCs w:val="22"/>
              </w:rPr>
              <w:t>.00</w:t>
            </w:r>
          </w:p>
        </w:tc>
      </w:tr>
      <w:tr w:rsidR="00724A7A" w:rsidRPr="005E7161" w14:paraId="14C14BBE" w14:textId="77777777" w:rsidTr="1EB81440">
        <w:tc>
          <w:tcPr>
            <w:tcW w:w="5688" w:type="dxa"/>
          </w:tcPr>
          <w:p w14:paraId="72E464B5" w14:textId="77777777" w:rsidR="00724A7A" w:rsidRPr="005E7161" w:rsidRDefault="00724A7A" w:rsidP="1EB81440">
            <w:pPr>
              <w:jc w:val="right"/>
              <w:rPr>
                <w:rFonts w:ascii="Calibri" w:hAnsi="Calibri"/>
                <w:i/>
                <w:iCs/>
                <w:sz w:val="22"/>
                <w:szCs w:val="22"/>
              </w:rPr>
            </w:pPr>
            <w:r w:rsidRPr="1EB81440">
              <w:rPr>
                <w:rFonts w:ascii="Calibri" w:hAnsi="Calibri"/>
                <w:i/>
                <w:iCs/>
                <w:sz w:val="22"/>
                <w:szCs w:val="22"/>
              </w:rPr>
              <w:t>Total Meals Per Diem Per Day</w:t>
            </w:r>
          </w:p>
        </w:tc>
        <w:tc>
          <w:tcPr>
            <w:tcW w:w="1440" w:type="dxa"/>
          </w:tcPr>
          <w:p w14:paraId="47167C7B" w14:textId="77777777" w:rsidR="00724A7A" w:rsidRPr="00311329" w:rsidRDefault="00724A7A" w:rsidP="1EB81440">
            <w:pPr>
              <w:jc w:val="right"/>
              <w:rPr>
                <w:rFonts w:ascii="Calibri" w:hAnsi="Calibri"/>
                <w:i/>
                <w:iCs/>
                <w:sz w:val="22"/>
                <w:szCs w:val="22"/>
              </w:rPr>
            </w:pPr>
            <w:r w:rsidRPr="1EB81440">
              <w:rPr>
                <w:rFonts w:ascii="Calibri" w:hAnsi="Calibri"/>
                <w:i/>
                <w:iCs/>
                <w:sz w:val="22"/>
                <w:szCs w:val="22"/>
              </w:rPr>
              <w:t>$</w:t>
            </w:r>
            <w:r w:rsidR="00311329" w:rsidRPr="1EB81440">
              <w:rPr>
                <w:rFonts w:ascii="Calibri" w:hAnsi="Calibri"/>
                <w:i/>
                <w:iCs/>
                <w:sz w:val="22"/>
                <w:szCs w:val="22"/>
              </w:rPr>
              <w:t>63</w:t>
            </w:r>
            <w:r w:rsidRPr="1EB81440">
              <w:rPr>
                <w:rFonts w:ascii="Calibri" w:hAnsi="Calibri"/>
                <w:i/>
                <w:iCs/>
                <w:sz w:val="22"/>
                <w:szCs w:val="22"/>
              </w:rPr>
              <w:t>.00</w:t>
            </w:r>
          </w:p>
        </w:tc>
        <w:tc>
          <w:tcPr>
            <w:tcW w:w="1440" w:type="dxa"/>
          </w:tcPr>
          <w:p w14:paraId="15215703" w14:textId="77777777" w:rsidR="00724A7A" w:rsidRPr="00311329" w:rsidRDefault="00724A7A" w:rsidP="1EB81440">
            <w:pPr>
              <w:jc w:val="right"/>
              <w:rPr>
                <w:rFonts w:ascii="Calibri" w:hAnsi="Calibri"/>
                <w:i/>
                <w:iCs/>
                <w:sz w:val="22"/>
                <w:szCs w:val="22"/>
              </w:rPr>
            </w:pPr>
            <w:r w:rsidRPr="1EB81440">
              <w:rPr>
                <w:rFonts w:ascii="Calibri" w:hAnsi="Calibri"/>
                <w:i/>
                <w:iCs/>
                <w:sz w:val="22"/>
                <w:szCs w:val="22"/>
              </w:rPr>
              <w:t>$</w:t>
            </w:r>
            <w:r w:rsidR="00311329" w:rsidRPr="1EB81440">
              <w:rPr>
                <w:rFonts w:ascii="Calibri" w:hAnsi="Calibri"/>
                <w:i/>
                <w:iCs/>
                <w:sz w:val="22"/>
                <w:szCs w:val="22"/>
              </w:rPr>
              <w:t>63</w:t>
            </w:r>
            <w:r w:rsidRPr="1EB81440">
              <w:rPr>
                <w:rFonts w:ascii="Calibri" w:hAnsi="Calibri"/>
                <w:i/>
                <w:iCs/>
                <w:sz w:val="22"/>
                <w:szCs w:val="22"/>
              </w:rPr>
              <w:t>.00</w:t>
            </w:r>
          </w:p>
        </w:tc>
      </w:tr>
      <w:tr w:rsidR="00724A7A" w:rsidRPr="005E7161" w14:paraId="488B5ED4" w14:textId="77777777" w:rsidTr="1EB81440">
        <w:tc>
          <w:tcPr>
            <w:tcW w:w="5688" w:type="dxa"/>
          </w:tcPr>
          <w:p w14:paraId="34844E7D" w14:textId="77777777" w:rsidR="00724A7A" w:rsidRPr="005E7161" w:rsidRDefault="00724A7A" w:rsidP="1EB81440">
            <w:pPr>
              <w:rPr>
                <w:rFonts w:ascii="Calibri" w:hAnsi="Calibri"/>
                <w:sz w:val="22"/>
                <w:szCs w:val="22"/>
              </w:rPr>
            </w:pPr>
            <w:r w:rsidRPr="1EB81440">
              <w:rPr>
                <w:rFonts w:ascii="Calibri" w:hAnsi="Calibri"/>
                <w:b/>
                <w:bCs/>
                <w:sz w:val="22"/>
                <w:szCs w:val="22"/>
              </w:rPr>
              <w:t>Lodging</w:t>
            </w:r>
            <w:r w:rsidRPr="1EB81440">
              <w:rPr>
                <w:rFonts w:ascii="Calibri" w:hAnsi="Calibri"/>
                <w:sz w:val="22"/>
                <w:szCs w:val="22"/>
              </w:rPr>
              <w:t xml:space="preserve"> </w:t>
            </w:r>
            <w:r w:rsidRPr="1EB81440">
              <w:rPr>
                <w:rFonts w:ascii="Calibri" w:hAnsi="Calibri"/>
                <w:i/>
                <w:iCs/>
                <w:sz w:val="22"/>
                <w:szCs w:val="22"/>
              </w:rPr>
              <w:t xml:space="preserve">(Maximum rate per person, </w:t>
            </w:r>
            <w:r w:rsidR="5079F007" w:rsidRPr="1EB81440">
              <w:rPr>
                <w:rFonts w:ascii="Calibri" w:hAnsi="Calibri"/>
                <w:i/>
                <w:iCs/>
                <w:sz w:val="22"/>
                <w:szCs w:val="22"/>
              </w:rPr>
              <w:t>plus</w:t>
            </w:r>
            <w:r w:rsidRPr="1EB81440">
              <w:rPr>
                <w:rFonts w:ascii="Calibri" w:hAnsi="Calibri"/>
                <w:i/>
                <w:iCs/>
                <w:sz w:val="22"/>
                <w:szCs w:val="22"/>
              </w:rPr>
              <w:t xml:space="preserve"> taxes and fees)</w:t>
            </w:r>
          </w:p>
        </w:tc>
        <w:tc>
          <w:tcPr>
            <w:tcW w:w="1440" w:type="dxa"/>
          </w:tcPr>
          <w:p w14:paraId="087AFAA4" w14:textId="77777777" w:rsidR="00724A7A" w:rsidRPr="005E7161" w:rsidRDefault="006B5777" w:rsidP="1EB81440">
            <w:pPr>
              <w:rPr>
                <w:rFonts w:ascii="Calibri" w:hAnsi="Calibri"/>
                <w:sz w:val="22"/>
                <w:szCs w:val="22"/>
              </w:rPr>
            </w:pPr>
            <w:r w:rsidRPr="1EB81440">
              <w:rPr>
                <w:rFonts w:ascii="Calibri" w:hAnsi="Calibri"/>
                <w:sz w:val="22"/>
                <w:szCs w:val="22"/>
              </w:rPr>
              <w:t>$</w:t>
            </w:r>
            <w:r w:rsidR="00311329" w:rsidRPr="1EB81440">
              <w:rPr>
                <w:rFonts w:ascii="Calibri" w:hAnsi="Calibri"/>
                <w:sz w:val="22"/>
                <w:szCs w:val="22"/>
              </w:rPr>
              <w:t>110</w:t>
            </w:r>
            <w:r w:rsidR="00724A7A" w:rsidRPr="1EB81440">
              <w:rPr>
                <w:rFonts w:ascii="Calibri" w:hAnsi="Calibri"/>
                <w:sz w:val="22"/>
                <w:szCs w:val="22"/>
              </w:rPr>
              <w:t>.00 + taxes/fees</w:t>
            </w:r>
          </w:p>
        </w:tc>
        <w:tc>
          <w:tcPr>
            <w:tcW w:w="1440" w:type="dxa"/>
          </w:tcPr>
          <w:p w14:paraId="6AAA8676" w14:textId="77777777" w:rsidR="00724A7A" w:rsidRPr="005E7161" w:rsidRDefault="006B5777" w:rsidP="1EB81440">
            <w:pPr>
              <w:rPr>
                <w:rFonts w:ascii="Calibri" w:hAnsi="Calibri"/>
                <w:sz w:val="22"/>
                <w:szCs w:val="22"/>
              </w:rPr>
            </w:pPr>
            <w:r w:rsidRPr="1EB81440">
              <w:rPr>
                <w:rFonts w:ascii="Calibri" w:hAnsi="Calibri"/>
                <w:sz w:val="22"/>
                <w:szCs w:val="22"/>
              </w:rPr>
              <w:t>$</w:t>
            </w:r>
            <w:r w:rsidR="00311329" w:rsidRPr="1EB81440">
              <w:rPr>
                <w:rFonts w:ascii="Calibri" w:hAnsi="Calibri"/>
                <w:sz w:val="22"/>
                <w:szCs w:val="22"/>
              </w:rPr>
              <w:t>110</w:t>
            </w:r>
            <w:r w:rsidR="00724A7A" w:rsidRPr="1EB81440">
              <w:rPr>
                <w:rFonts w:ascii="Calibri" w:hAnsi="Calibri"/>
                <w:sz w:val="22"/>
                <w:szCs w:val="22"/>
              </w:rPr>
              <w:t>.00 + taxes/fees</w:t>
            </w:r>
          </w:p>
        </w:tc>
      </w:tr>
      <w:tr w:rsidR="00724A7A" w:rsidRPr="005E7161" w14:paraId="5B39084E" w14:textId="77777777" w:rsidTr="1EB81440">
        <w:tc>
          <w:tcPr>
            <w:tcW w:w="5688" w:type="dxa"/>
          </w:tcPr>
          <w:p w14:paraId="32BBB428" w14:textId="77777777" w:rsidR="00724A7A" w:rsidRPr="00A04837" w:rsidRDefault="00724A7A" w:rsidP="1EB81440">
            <w:pPr>
              <w:rPr>
                <w:rFonts w:ascii="Calibri" w:hAnsi="Calibri"/>
                <w:b/>
                <w:bCs/>
                <w:sz w:val="22"/>
                <w:szCs w:val="22"/>
              </w:rPr>
            </w:pPr>
            <w:r w:rsidRPr="1EB81440">
              <w:rPr>
                <w:rFonts w:ascii="Calibri" w:hAnsi="Calibri"/>
                <w:b/>
                <w:bCs/>
                <w:sz w:val="22"/>
                <w:szCs w:val="22"/>
              </w:rPr>
              <w:t>Total Travel Allowance Per Day</w:t>
            </w:r>
          </w:p>
        </w:tc>
        <w:tc>
          <w:tcPr>
            <w:tcW w:w="1440" w:type="dxa"/>
          </w:tcPr>
          <w:p w14:paraId="44FB1E6D" w14:textId="77777777" w:rsidR="00724A7A" w:rsidRPr="00A04837" w:rsidRDefault="006B5777" w:rsidP="1EB81440">
            <w:pPr>
              <w:rPr>
                <w:rFonts w:ascii="Calibri" w:hAnsi="Calibri"/>
                <w:b/>
                <w:bCs/>
                <w:sz w:val="22"/>
                <w:szCs w:val="22"/>
              </w:rPr>
            </w:pPr>
            <w:r w:rsidRPr="1EB81440">
              <w:rPr>
                <w:rFonts w:ascii="Calibri" w:hAnsi="Calibri"/>
                <w:b/>
                <w:bCs/>
                <w:sz w:val="22"/>
                <w:szCs w:val="22"/>
              </w:rPr>
              <w:t>$</w:t>
            </w:r>
            <w:r w:rsidR="00365A02" w:rsidRPr="1EB81440">
              <w:rPr>
                <w:rFonts w:ascii="Calibri" w:hAnsi="Calibri"/>
                <w:b/>
                <w:bCs/>
                <w:sz w:val="22"/>
                <w:szCs w:val="22"/>
              </w:rPr>
              <w:t>173</w:t>
            </w:r>
            <w:r w:rsidR="00311329" w:rsidRPr="1EB81440">
              <w:rPr>
                <w:rFonts w:ascii="Calibri" w:hAnsi="Calibri"/>
                <w:b/>
                <w:bCs/>
                <w:sz w:val="22"/>
                <w:szCs w:val="22"/>
              </w:rPr>
              <w:t>.00</w:t>
            </w:r>
          </w:p>
        </w:tc>
        <w:tc>
          <w:tcPr>
            <w:tcW w:w="1440" w:type="dxa"/>
          </w:tcPr>
          <w:p w14:paraId="05275642" w14:textId="77777777" w:rsidR="00724A7A" w:rsidRPr="00A04837" w:rsidRDefault="006B5777" w:rsidP="1EB81440">
            <w:pPr>
              <w:rPr>
                <w:rFonts w:ascii="Calibri" w:hAnsi="Calibri"/>
                <w:b/>
                <w:bCs/>
                <w:sz w:val="22"/>
                <w:szCs w:val="22"/>
              </w:rPr>
            </w:pPr>
            <w:r w:rsidRPr="1EB81440">
              <w:rPr>
                <w:rFonts w:ascii="Calibri" w:hAnsi="Calibri"/>
                <w:b/>
                <w:bCs/>
                <w:sz w:val="22"/>
                <w:szCs w:val="22"/>
              </w:rPr>
              <w:t>$</w:t>
            </w:r>
            <w:r w:rsidR="00365A02" w:rsidRPr="1EB81440">
              <w:rPr>
                <w:rFonts w:ascii="Calibri" w:hAnsi="Calibri"/>
                <w:b/>
                <w:bCs/>
                <w:sz w:val="22"/>
                <w:szCs w:val="22"/>
              </w:rPr>
              <w:t>173</w:t>
            </w:r>
            <w:r w:rsidR="00311329" w:rsidRPr="1EB81440">
              <w:rPr>
                <w:rFonts w:ascii="Calibri" w:hAnsi="Calibri"/>
                <w:b/>
                <w:bCs/>
                <w:sz w:val="22"/>
                <w:szCs w:val="22"/>
              </w:rPr>
              <w:t>.00</w:t>
            </w:r>
          </w:p>
        </w:tc>
      </w:tr>
      <w:tr w:rsidR="00724A7A" w:rsidRPr="005E7161" w14:paraId="094417A4" w14:textId="77777777" w:rsidTr="1EB81440">
        <w:tc>
          <w:tcPr>
            <w:tcW w:w="5688" w:type="dxa"/>
          </w:tcPr>
          <w:p w14:paraId="10FFD187" w14:textId="77777777" w:rsidR="00724A7A" w:rsidRPr="005E7161" w:rsidRDefault="00724A7A" w:rsidP="1EB81440">
            <w:pPr>
              <w:rPr>
                <w:rFonts w:ascii="Calibri" w:hAnsi="Calibri"/>
                <w:sz w:val="22"/>
                <w:szCs w:val="22"/>
              </w:rPr>
            </w:pPr>
            <w:r w:rsidRPr="1EB81440">
              <w:rPr>
                <w:rFonts w:ascii="Calibri" w:hAnsi="Calibri"/>
                <w:sz w:val="22"/>
                <w:szCs w:val="22"/>
              </w:rPr>
              <w:t>Mileage</w:t>
            </w:r>
          </w:p>
        </w:tc>
        <w:tc>
          <w:tcPr>
            <w:tcW w:w="2880" w:type="dxa"/>
            <w:gridSpan w:val="2"/>
          </w:tcPr>
          <w:p w14:paraId="3B5A76D0" w14:textId="25E0F594" w:rsidR="00724A7A" w:rsidRPr="005E7161" w:rsidRDefault="00724A7A" w:rsidP="1EB81440">
            <w:pPr>
              <w:rPr>
                <w:rFonts w:ascii="Calibri" w:hAnsi="Calibri"/>
                <w:sz w:val="22"/>
                <w:szCs w:val="22"/>
              </w:rPr>
            </w:pPr>
            <w:r w:rsidRPr="1EB81440">
              <w:rPr>
                <w:rFonts w:ascii="Calibri" w:hAnsi="Calibri"/>
                <w:sz w:val="22"/>
                <w:szCs w:val="22"/>
              </w:rPr>
              <w:t>$0.</w:t>
            </w:r>
            <w:r w:rsidR="00311329" w:rsidRPr="1EB81440">
              <w:rPr>
                <w:rFonts w:ascii="Calibri" w:hAnsi="Calibri"/>
                <w:sz w:val="22"/>
                <w:szCs w:val="22"/>
              </w:rPr>
              <w:t>7</w:t>
            </w:r>
            <w:r w:rsidR="718186E3" w:rsidRPr="1EB81440">
              <w:rPr>
                <w:rFonts w:ascii="Calibri" w:hAnsi="Calibri"/>
                <w:sz w:val="22"/>
                <w:szCs w:val="22"/>
              </w:rPr>
              <w:t>25</w:t>
            </w:r>
            <w:r w:rsidRPr="1EB81440">
              <w:rPr>
                <w:rFonts w:ascii="Calibri" w:hAnsi="Calibri"/>
                <w:sz w:val="22"/>
                <w:szCs w:val="22"/>
              </w:rPr>
              <w:t xml:space="preserve"> per mile/regardless of distance</w:t>
            </w:r>
          </w:p>
        </w:tc>
      </w:tr>
    </w:tbl>
    <w:p w14:paraId="4DDBEF00" w14:textId="77777777" w:rsidR="00724A7A" w:rsidRDefault="00724A7A" w:rsidP="00EE1B22">
      <w:pPr>
        <w:spacing w:after="120"/>
      </w:pPr>
    </w:p>
    <w:p w14:paraId="3461D779" w14:textId="77777777" w:rsidR="00291BCD" w:rsidRPr="00A876B7" w:rsidRDefault="005466BB" w:rsidP="00724A7A">
      <w:pPr>
        <w:ind w:left="540"/>
      </w:pPr>
      <w:r>
        <w:br w:type="page"/>
      </w:r>
    </w:p>
    <w:p w14:paraId="3CF2D8B6" w14:textId="77777777" w:rsidR="00724A7A" w:rsidRDefault="00724A7A" w:rsidP="00E45E00"/>
    <w:p w14:paraId="0FB78278" w14:textId="77777777" w:rsidR="00724A7A" w:rsidRDefault="00724A7A" w:rsidP="00E45E00"/>
    <w:p w14:paraId="5EAEDE74" w14:textId="77777777" w:rsidR="00DD3DEF" w:rsidRPr="00455969" w:rsidRDefault="00455969" w:rsidP="00EE1B22">
      <w:pPr>
        <w:spacing w:after="120"/>
      </w:pPr>
      <w:r w:rsidRPr="00F22CFF">
        <w:rPr>
          <w:b/>
        </w:rPr>
        <w:t>Utilities:</w:t>
      </w:r>
      <w:r>
        <w:t xml:space="preserve"> (If not included in the rent) </w:t>
      </w:r>
    </w:p>
    <w:p w14:paraId="33191FE7" w14:textId="77777777" w:rsidR="002D35E4" w:rsidRPr="00DF5024" w:rsidRDefault="00306B39" w:rsidP="00EE1B22">
      <w:pPr>
        <w:spacing w:after="120"/>
      </w:pPr>
      <w:r w:rsidRPr="00F22CFF">
        <w:rPr>
          <w:u w:val="single"/>
        </w:rPr>
        <w:t>Gas</w:t>
      </w:r>
      <w:r w:rsidRPr="00DF5024">
        <w:t xml:space="preserve">: </w:t>
      </w:r>
      <w:r w:rsidR="00026A1C">
        <w:t>Monthly Gas bill prorated for program share</w:t>
      </w:r>
    </w:p>
    <w:p w14:paraId="1CC4C450" w14:textId="77777777" w:rsidR="00306B39" w:rsidRPr="00DF5024" w:rsidRDefault="00306B39" w:rsidP="00EE1B22">
      <w:pPr>
        <w:spacing w:after="120"/>
      </w:pPr>
      <w:r w:rsidRPr="00F22CFF">
        <w:rPr>
          <w:u w:val="single"/>
        </w:rPr>
        <w:t>Electric</w:t>
      </w:r>
      <w:r w:rsidRPr="00DF5024">
        <w:t xml:space="preserve">: </w:t>
      </w:r>
      <w:r w:rsidR="00026A1C">
        <w:t>Monthly Electricity bill prorated for program share</w:t>
      </w:r>
    </w:p>
    <w:p w14:paraId="621A8342" w14:textId="77777777" w:rsidR="00306B39" w:rsidRPr="00DF5024" w:rsidRDefault="00306B39" w:rsidP="00EE1B22">
      <w:pPr>
        <w:spacing w:after="120"/>
      </w:pPr>
      <w:r w:rsidRPr="00F22CFF">
        <w:rPr>
          <w:u w:val="single"/>
        </w:rPr>
        <w:t>Telephone</w:t>
      </w:r>
      <w:r w:rsidRPr="00DF5024">
        <w:t xml:space="preserve">: </w:t>
      </w:r>
      <w:r w:rsidR="000A74EE">
        <w:t>Monthly Phone or Cell service</w:t>
      </w:r>
      <w:r w:rsidR="00026A1C">
        <w:t xml:space="preserve"> prorated for program share</w:t>
      </w:r>
    </w:p>
    <w:p w14:paraId="27C3CF4B" w14:textId="77777777" w:rsidR="00306B39" w:rsidRPr="00DF5024" w:rsidRDefault="00306B39" w:rsidP="00EE1B22">
      <w:pPr>
        <w:spacing w:after="120"/>
      </w:pPr>
      <w:r w:rsidRPr="00F22CFF">
        <w:rPr>
          <w:u w:val="single"/>
        </w:rPr>
        <w:t>Water</w:t>
      </w:r>
      <w:r w:rsidRPr="00DF5024">
        <w:t xml:space="preserve">: </w:t>
      </w:r>
      <w:r w:rsidR="00026A1C">
        <w:t xml:space="preserve">Monthly Water bill </w:t>
      </w:r>
      <w:bookmarkStart w:id="0" w:name="OLE_LINK3"/>
      <w:bookmarkStart w:id="1" w:name="OLE_LINK4"/>
      <w:r w:rsidR="00026A1C">
        <w:t>prorated for program share</w:t>
      </w:r>
      <w:bookmarkEnd w:id="0"/>
      <w:bookmarkEnd w:id="1"/>
    </w:p>
    <w:p w14:paraId="5FCC6D4B" w14:textId="77777777" w:rsidR="00455969" w:rsidRDefault="00306B39" w:rsidP="00EE1B22">
      <w:pPr>
        <w:spacing w:after="120"/>
        <w:ind w:left="720" w:hanging="720"/>
      </w:pPr>
      <w:r w:rsidRPr="00F22CFF">
        <w:rPr>
          <w:u w:val="single"/>
        </w:rPr>
        <w:t>Other</w:t>
      </w:r>
      <w:r w:rsidRPr="00DF5024">
        <w:t>:</w:t>
      </w:r>
      <w:r>
        <w:t xml:space="preserve"> </w:t>
      </w:r>
      <w:r w:rsidR="00DD5044">
        <w:t>Use this for any utility item that does not fit in one of the defined categories above, s</w:t>
      </w:r>
      <w:r w:rsidR="00F22CFF">
        <w:t>uch as internet s</w:t>
      </w:r>
      <w:r w:rsidR="0043571F">
        <w:t>ervice</w:t>
      </w:r>
      <w:r w:rsidR="00F22CFF">
        <w:t xml:space="preserve"> (unless combines with telephone)</w:t>
      </w:r>
      <w:r w:rsidR="007D0765">
        <w:t>, security monthly monitoring cost, etc.</w:t>
      </w:r>
    </w:p>
    <w:p w14:paraId="482322F4" w14:textId="77777777" w:rsidR="00306B39" w:rsidRPr="00455969" w:rsidRDefault="00DF5024" w:rsidP="00455969">
      <w:pPr>
        <w:ind w:left="720"/>
        <w:rPr>
          <w:i/>
        </w:rPr>
      </w:pPr>
      <w:r>
        <w:t xml:space="preserve"> </w:t>
      </w:r>
      <w:r w:rsidRPr="00DF5024">
        <w:rPr>
          <w:i/>
        </w:rPr>
        <w:t xml:space="preserve">Justification Sample: </w:t>
      </w:r>
      <w:r w:rsidR="00306B39" w:rsidRPr="00306B39">
        <w:t xml:space="preserve">Prorated share of electric bill: 25% of $100 monthly cost; 12 </w:t>
      </w:r>
      <w:r w:rsidR="00306B39">
        <w:t xml:space="preserve">months x </w:t>
      </w:r>
      <w:r w:rsidR="00306B39" w:rsidRPr="00306B39">
        <w:t>$25 = $300</w:t>
      </w:r>
      <w:r w:rsidR="00DD5044">
        <w:t>.</w:t>
      </w:r>
    </w:p>
    <w:p w14:paraId="1FC39945" w14:textId="77777777" w:rsidR="00306B39" w:rsidRDefault="00306B39" w:rsidP="00455969">
      <w:pPr>
        <w:ind w:left="720"/>
      </w:pPr>
    </w:p>
    <w:p w14:paraId="4CFF7660" w14:textId="77777777" w:rsidR="00306B39" w:rsidRDefault="00306B39" w:rsidP="00EE1B22">
      <w:pPr>
        <w:spacing w:after="120"/>
      </w:pPr>
      <w:r w:rsidRPr="00F22CFF">
        <w:rPr>
          <w:b/>
        </w:rPr>
        <w:t xml:space="preserve">Repair and </w:t>
      </w:r>
      <w:r w:rsidR="00291BCD" w:rsidRPr="00F22CFF">
        <w:rPr>
          <w:b/>
        </w:rPr>
        <w:t>Maintenance:</w:t>
      </w:r>
      <w:r w:rsidR="00291BCD" w:rsidRPr="0043571F">
        <w:t xml:space="preserve"> </w:t>
      </w:r>
      <w:r w:rsidR="002E1BDD">
        <w:t>Custodial Services or basic</w:t>
      </w:r>
      <w:r w:rsidR="0043571F">
        <w:t xml:space="preserve"> Repairs an</w:t>
      </w:r>
      <w:r w:rsidR="00F22CFF">
        <w:t xml:space="preserve">d Maintenance not billed in the </w:t>
      </w:r>
      <w:r w:rsidR="0043571F">
        <w:t>P</w:t>
      </w:r>
      <w:r w:rsidR="006F35E6">
        <w:t>rofessional</w:t>
      </w:r>
      <w:r w:rsidR="0043571F">
        <w:t xml:space="preserve"> Service area</w:t>
      </w:r>
      <w:r w:rsidR="002E1BDD">
        <w:t xml:space="preserve">. </w:t>
      </w:r>
    </w:p>
    <w:p w14:paraId="4FBFF8C0" w14:textId="77777777" w:rsidR="0043571F" w:rsidRPr="002E1BDD" w:rsidRDefault="0043571F" w:rsidP="00EE1B22">
      <w:pPr>
        <w:ind w:left="720" w:hanging="720"/>
        <w:rPr>
          <w:i/>
        </w:rPr>
      </w:pPr>
      <w:r>
        <w:tab/>
      </w:r>
      <w:r w:rsidRPr="00DF5024">
        <w:rPr>
          <w:i/>
        </w:rPr>
        <w:t>Justification Sample:</w:t>
      </w:r>
      <w:r w:rsidR="002E1BDD">
        <w:rPr>
          <w:i/>
        </w:rPr>
        <w:t xml:space="preserve"> </w:t>
      </w:r>
      <w:r w:rsidR="002E1BDD" w:rsidRPr="002E1BDD">
        <w:t>Custodial Services for services and maintenance of space used by programs and Program Coordinator's office @ 12 months x $65 = $780.</w:t>
      </w:r>
    </w:p>
    <w:p w14:paraId="0562CB0E" w14:textId="77777777" w:rsidR="00291BCD" w:rsidRDefault="00291BCD" w:rsidP="002D35E4">
      <w:pPr>
        <w:ind w:left="720" w:hanging="720"/>
      </w:pPr>
    </w:p>
    <w:p w14:paraId="199A9749" w14:textId="77777777" w:rsidR="00291BCD" w:rsidRDefault="00291BCD" w:rsidP="00EE1B22">
      <w:pPr>
        <w:spacing w:after="120"/>
        <w:ind w:left="720" w:hanging="720"/>
      </w:pPr>
      <w:r w:rsidRPr="00F22CFF">
        <w:rPr>
          <w:b/>
        </w:rPr>
        <w:t>Staff Development:</w:t>
      </w:r>
      <w:r w:rsidRPr="00291BCD">
        <w:t xml:space="preserve"> </w:t>
      </w:r>
      <w:r>
        <w:t xml:space="preserve">Conference, </w:t>
      </w:r>
      <w:r w:rsidR="0043571F">
        <w:t>Workshops, Continuing Education</w:t>
      </w:r>
      <w:r w:rsidR="00F22CFF">
        <w:t xml:space="preserve"> for Contractor staff</w:t>
      </w:r>
      <w:r w:rsidR="0043571F">
        <w:t xml:space="preserve">. </w:t>
      </w:r>
    </w:p>
    <w:p w14:paraId="7EEDD30E" w14:textId="77777777" w:rsidR="00291BCD" w:rsidRPr="00455969" w:rsidRDefault="00291BCD" w:rsidP="00455969">
      <w:pPr>
        <w:ind w:left="720" w:hanging="720"/>
        <w:rPr>
          <w:i/>
        </w:rPr>
      </w:pPr>
      <w:r>
        <w:tab/>
      </w:r>
      <w:r w:rsidR="00DF5024" w:rsidRPr="00DF5024">
        <w:rPr>
          <w:i/>
        </w:rPr>
        <w:t>Justification Sample:</w:t>
      </w:r>
      <w:r w:rsidR="00455969">
        <w:rPr>
          <w:i/>
        </w:rPr>
        <w:t xml:space="preserve"> </w:t>
      </w:r>
      <w:r w:rsidRPr="00291BCD">
        <w:t>Qua</w:t>
      </w:r>
      <w:r w:rsidR="00026A1C">
        <w:t xml:space="preserve">rterly training costs for staff: </w:t>
      </w:r>
      <w:r w:rsidRPr="00291BCD">
        <w:t xml:space="preserve">2 staff </w:t>
      </w:r>
      <w:r>
        <w:t>x</w:t>
      </w:r>
      <w:r w:rsidRPr="00291BCD">
        <w:t xml:space="preserve"> $75 per class </w:t>
      </w:r>
      <w:r>
        <w:t>x</w:t>
      </w:r>
      <w:r w:rsidR="00026A1C">
        <w:t xml:space="preserve"> 4 classes = $600</w:t>
      </w:r>
      <w:r w:rsidR="00DD5044">
        <w:t>.</w:t>
      </w:r>
    </w:p>
    <w:p w14:paraId="34CE0A41" w14:textId="77777777" w:rsidR="00291BCD" w:rsidRDefault="00291BCD" w:rsidP="005466BB">
      <w:pPr>
        <w:ind w:left="720" w:hanging="720"/>
      </w:pPr>
    </w:p>
    <w:p w14:paraId="69D8B935" w14:textId="77777777" w:rsidR="00BB7C31" w:rsidRPr="00F22CFF" w:rsidRDefault="00BB7C31" w:rsidP="005466BB">
      <w:pPr>
        <w:ind w:left="720" w:hanging="720"/>
        <w:rPr>
          <w:b/>
        </w:rPr>
      </w:pPr>
      <w:r w:rsidRPr="00F22CFF">
        <w:rPr>
          <w:b/>
        </w:rPr>
        <w:t xml:space="preserve">Media/Communications: </w:t>
      </w:r>
    </w:p>
    <w:p w14:paraId="38525F9A" w14:textId="77777777" w:rsidR="00BB7C31" w:rsidRDefault="00BB7C31" w:rsidP="00EE1B22">
      <w:pPr>
        <w:spacing w:before="120"/>
        <w:ind w:left="720" w:hanging="720"/>
      </w:pPr>
      <w:r w:rsidRPr="00F22CFF">
        <w:rPr>
          <w:u w:val="single"/>
        </w:rPr>
        <w:t>Advertising</w:t>
      </w:r>
      <w:r>
        <w:t xml:space="preserve">: </w:t>
      </w:r>
      <w:r w:rsidR="00455969">
        <w:t>Newspaper, Billboard, etc.</w:t>
      </w:r>
      <w:r w:rsidR="00E00827">
        <w:t xml:space="preserve"> Can be ads for program or staff recruitment.</w:t>
      </w:r>
    </w:p>
    <w:p w14:paraId="15C0C058" w14:textId="77777777" w:rsidR="00BB7C31" w:rsidRDefault="00455969" w:rsidP="00EE1B22">
      <w:pPr>
        <w:spacing w:before="120"/>
        <w:ind w:left="720" w:hanging="720"/>
      </w:pPr>
      <w:r w:rsidRPr="00F22CFF">
        <w:rPr>
          <w:u w:val="single"/>
        </w:rPr>
        <w:t>Audiovisual Presentations,</w:t>
      </w:r>
      <w:r w:rsidR="00BB7C31" w:rsidRPr="00F22CFF">
        <w:rPr>
          <w:u w:val="single"/>
        </w:rPr>
        <w:t xml:space="preserve"> Multimedia, TV, Radio Presentation</w:t>
      </w:r>
      <w:r w:rsidR="0043454B" w:rsidRPr="00F22CFF">
        <w:rPr>
          <w:u w:val="single"/>
        </w:rPr>
        <w:t>s</w:t>
      </w:r>
      <w:r w:rsidR="007D0765">
        <w:t>: Development of PowerPoint presentations, YouTube video productions, TV and/or Radio spots.</w:t>
      </w:r>
    </w:p>
    <w:p w14:paraId="44B301A7" w14:textId="77777777" w:rsidR="00BB7C31" w:rsidRDefault="00BB7C31" w:rsidP="00EE1B22">
      <w:pPr>
        <w:spacing w:before="120"/>
        <w:ind w:left="720" w:hanging="720"/>
      </w:pPr>
      <w:r w:rsidRPr="00F22CFF">
        <w:rPr>
          <w:u w:val="single"/>
        </w:rPr>
        <w:t>Logos</w:t>
      </w:r>
      <w:r>
        <w:t xml:space="preserve">: Cost associated to create a program logo. </w:t>
      </w:r>
    </w:p>
    <w:p w14:paraId="1CDF0D5C" w14:textId="77777777" w:rsidR="00BB7C31" w:rsidRDefault="00BB7C31" w:rsidP="00EE1B22">
      <w:pPr>
        <w:spacing w:before="120"/>
        <w:ind w:left="720" w:hanging="720"/>
      </w:pPr>
      <w:r w:rsidRPr="00F22CFF">
        <w:rPr>
          <w:u w:val="single"/>
        </w:rPr>
        <w:t>Promotional Items</w:t>
      </w:r>
      <w:r>
        <w:t xml:space="preserve">: Any </w:t>
      </w:r>
      <w:r w:rsidR="00E00827">
        <w:t xml:space="preserve">giveaway </w:t>
      </w:r>
      <w:r>
        <w:t xml:space="preserve">items used to promote program to </w:t>
      </w:r>
      <w:r w:rsidR="003B7325">
        <w:t xml:space="preserve">the </w:t>
      </w:r>
      <w:r>
        <w:t>general public</w:t>
      </w:r>
      <w:r w:rsidR="00E00827">
        <w:t>, e.g.: keychains, t-shirts, mugs.</w:t>
      </w:r>
      <w:r w:rsidR="003B7325">
        <w:t xml:space="preserve"> (Items purchased as incentives for program participants belong in the Incentives &amp; Participants category, under Other.)</w:t>
      </w:r>
    </w:p>
    <w:p w14:paraId="4466A3DE" w14:textId="77777777" w:rsidR="00BB7C31" w:rsidRDefault="00BB7C31" w:rsidP="00EE1B22">
      <w:pPr>
        <w:spacing w:before="120"/>
        <w:ind w:left="720" w:hanging="720"/>
      </w:pPr>
      <w:r w:rsidRPr="00315A07">
        <w:rPr>
          <w:u w:val="single"/>
        </w:rPr>
        <w:t>Publications</w:t>
      </w:r>
      <w:r w:rsidRPr="00315A07">
        <w:t>:</w:t>
      </w:r>
      <w:r>
        <w:t xml:space="preserve"> </w:t>
      </w:r>
      <w:r w:rsidR="00EA3C2D">
        <w:t>Items that the Contractor is responsi</w:t>
      </w:r>
      <w:r w:rsidR="00694545">
        <w:t xml:space="preserve">ble for designing and producing or </w:t>
      </w:r>
      <w:r w:rsidR="00EA3C2D">
        <w:t xml:space="preserve">printing such as </w:t>
      </w:r>
      <w:r w:rsidR="008C1C7F">
        <w:t>brochures</w:t>
      </w:r>
      <w:r w:rsidR="00EA3C2D">
        <w:t>, posters, fact sheets, etc.</w:t>
      </w:r>
    </w:p>
    <w:p w14:paraId="29370D20" w14:textId="77777777" w:rsidR="00BB7C31" w:rsidRDefault="00BB7C31" w:rsidP="00EE1B22">
      <w:pPr>
        <w:spacing w:before="120"/>
        <w:ind w:left="720" w:hanging="720"/>
      </w:pPr>
      <w:r w:rsidRPr="00F22CFF">
        <w:rPr>
          <w:u w:val="single"/>
        </w:rPr>
        <w:t>PSAs and Ads</w:t>
      </w:r>
      <w:r>
        <w:t xml:space="preserve">: </w:t>
      </w:r>
      <w:r w:rsidR="007D0765">
        <w:t xml:space="preserve">Placement costs for </w:t>
      </w:r>
      <w:r w:rsidR="0043454B">
        <w:t xml:space="preserve">Public Service Announcements or </w:t>
      </w:r>
      <w:r w:rsidR="00455969">
        <w:t xml:space="preserve">Ads </w:t>
      </w:r>
      <w:r w:rsidR="0043454B">
        <w:t>for television and/or</w:t>
      </w:r>
      <w:r w:rsidR="00455969">
        <w:t xml:space="preserve"> </w:t>
      </w:r>
      <w:r w:rsidR="0043454B">
        <w:t>r</w:t>
      </w:r>
      <w:r w:rsidR="00455969">
        <w:t xml:space="preserve">adio. </w:t>
      </w:r>
    </w:p>
    <w:p w14:paraId="29213AD3" w14:textId="77777777" w:rsidR="00BB7C31" w:rsidRDefault="00BB7C31" w:rsidP="00EE1B22">
      <w:pPr>
        <w:spacing w:before="120"/>
        <w:ind w:left="720" w:hanging="720"/>
      </w:pPr>
      <w:r w:rsidRPr="00315A07">
        <w:rPr>
          <w:u w:val="single"/>
        </w:rPr>
        <w:t>Reprints</w:t>
      </w:r>
      <w:r w:rsidRPr="00315A07">
        <w:t>:</w:t>
      </w:r>
      <w:r>
        <w:t xml:space="preserve"> </w:t>
      </w:r>
      <w:r w:rsidR="008C1C7F">
        <w:t xml:space="preserve">Duplication </w:t>
      </w:r>
      <w:r w:rsidR="0043454B">
        <w:t>of an existing publication; photo</w:t>
      </w:r>
      <w:r w:rsidR="008C1C7F">
        <w:t>c</w:t>
      </w:r>
      <w:r w:rsidR="00455969">
        <w:t>opies</w:t>
      </w:r>
      <w:r w:rsidR="00DD5044">
        <w:t>.</w:t>
      </w:r>
    </w:p>
    <w:p w14:paraId="576D9029" w14:textId="77777777" w:rsidR="00BB7C31" w:rsidRDefault="00BB7C31" w:rsidP="00EE1B22">
      <w:pPr>
        <w:spacing w:before="120"/>
        <w:ind w:left="720" w:hanging="720"/>
      </w:pPr>
      <w:r w:rsidRPr="00F22CFF">
        <w:rPr>
          <w:u w:val="single"/>
        </w:rPr>
        <w:t>Text Translation</w:t>
      </w:r>
      <w:r>
        <w:t xml:space="preserve">: </w:t>
      </w:r>
      <w:r w:rsidR="00455969">
        <w:t xml:space="preserve">Cost associated with translation of documents into another language. </w:t>
      </w:r>
    </w:p>
    <w:p w14:paraId="708604A0" w14:textId="77777777" w:rsidR="00BB7C31" w:rsidRDefault="00BB7C31" w:rsidP="00EE1B22">
      <w:pPr>
        <w:spacing w:before="120"/>
        <w:ind w:left="720" w:hanging="720"/>
      </w:pPr>
      <w:r w:rsidRPr="00F22CFF">
        <w:rPr>
          <w:u w:val="single"/>
        </w:rPr>
        <w:t>Websites and Web Materials</w:t>
      </w:r>
      <w:r>
        <w:t xml:space="preserve">: </w:t>
      </w:r>
      <w:r w:rsidR="00455969">
        <w:t>Cost</w:t>
      </w:r>
      <w:r w:rsidR="00F22CFF">
        <w:t>s</w:t>
      </w:r>
      <w:r w:rsidR="00455969">
        <w:t xml:space="preserve"> to create website, maintain website</w:t>
      </w:r>
      <w:r w:rsidR="00DD5044">
        <w:t>,</w:t>
      </w:r>
      <w:r w:rsidR="00455969">
        <w:t xml:space="preserve"> etc.</w:t>
      </w:r>
    </w:p>
    <w:p w14:paraId="5705F91F" w14:textId="77777777" w:rsidR="00455969" w:rsidRPr="00455969" w:rsidRDefault="00BB7C31" w:rsidP="00455969">
      <w:pPr>
        <w:ind w:left="720" w:hanging="720"/>
        <w:rPr>
          <w:i/>
        </w:rPr>
      </w:pPr>
      <w:r>
        <w:tab/>
      </w:r>
      <w:r w:rsidR="00DF5024" w:rsidRPr="00DF5024">
        <w:rPr>
          <w:i/>
        </w:rPr>
        <w:t>Justification Sample</w:t>
      </w:r>
      <w:r w:rsidR="0043454B">
        <w:rPr>
          <w:i/>
        </w:rPr>
        <w:t xml:space="preserve"> for Reprints</w:t>
      </w:r>
      <w:r w:rsidR="00DF5024" w:rsidRPr="00DF5024">
        <w:rPr>
          <w:i/>
        </w:rPr>
        <w:t>:</w:t>
      </w:r>
      <w:r w:rsidR="00455969">
        <w:rPr>
          <w:i/>
        </w:rPr>
        <w:t xml:space="preserve"> </w:t>
      </w:r>
      <w:r w:rsidR="00455969" w:rsidRPr="00455969">
        <w:t xml:space="preserve">Program flyers for community program (1000 @ </w:t>
      </w:r>
      <w:r w:rsidR="000A74EE">
        <w:t>$</w:t>
      </w:r>
      <w:r w:rsidR="00455969" w:rsidRPr="00455969">
        <w:t xml:space="preserve">.10 = $100); </w:t>
      </w:r>
      <w:r w:rsidR="0043454B">
        <w:t>photocopies for use in</w:t>
      </w:r>
      <w:r w:rsidR="00455969" w:rsidRPr="00455969">
        <w:t xml:space="preserve"> program sessions (400/month @ </w:t>
      </w:r>
      <w:r w:rsidR="000A74EE">
        <w:t>$</w:t>
      </w:r>
      <w:r w:rsidR="00455969" w:rsidRPr="00455969">
        <w:t>.05 = $240)</w:t>
      </w:r>
      <w:r w:rsidR="00DD5044">
        <w:t>.</w:t>
      </w:r>
      <w:r w:rsidR="00455969" w:rsidRPr="00455969">
        <w:rPr>
          <w:i/>
        </w:rPr>
        <w:t xml:space="preserve"> </w:t>
      </w:r>
    </w:p>
    <w:p w14:paraId="62EBF3C5" w14:textId="77777777" w:rsidR="00455969" w:rsidRPr="00455969" w:rsidRDefault="00455969" w:rsidP="00455969">
      <w:pPr>
        <w:ind w:left="720" w:hanging="720"/>
        <w:rPr>
          <w:i/>
        </w:rPr>
      </w:pPr>
    </w:p>
    <w:p w14:paraId="49E8631C" w14:textId="77777777" w:rsidR="006E0B68" w:rsidRPr="00F22CFF" w:rsidRDefault="00BB7C31" w:rsidP="00EE1B22">
      <w:pPr>
        <w:spacing w:after="120"/>
        <w:rPr>
          <w:b/>
        </w:rPr>
      </w:pPr>
      <w:r w:rsidRPr="00F22CFF">
        <w:rPr>
          <w:b/>
        </w:rPr>
        <w:t>Rent:</w:t>
      </w:r>
    </w:p>
    <w:p w14:paraId="03B646C9" w14:textId="77777777" w:rsidR="00BB7C31" w:rsidRDefault="00BB7C31" w:rsidP="00EE1B22">
      <w:pPr>
        <w:spacing w:after="120"/>
        <w:ind w:left="720" w:hanging="720"/>
      </w:pPr>
      <w:r w:rsidRPr="00F22CFF">
        <w:rPr>
          <w:u w:val="single"/>
        </w:rPr>
        <w:t>Office Space</w:t>
      </w:r>
      <w:r>
        <w:t>:</w:t>
      </w:r>
      <w:r w:rsidR="008C1C7F">
        <w:t xml:space="preserve"> Office Space, Program Meeting Space</w:t>
      </w:r>
      <w:r w:rsidR="006330C6">
        <w:t xml:space="preserve"> – must include square footage.</w:t>
      </w:r>
      <w:r w:rsidR="00694545">
        <w:t xml:space="preserve"> Calculations must define totals and prorated amounts for the program.</w:t>
      </w:r>
    </w:p>
    <w:p w14:paraId="519F2E15" w14:textId="77777777" w:rsidR="00BB7C31" w:rsidRDefault="00BB7C31" w:rsidP="00EE1B22">
      <w:pPr>
        <w:spacing w:after="120"/>
        <w:ind w:left="720" w:hanging="720"/>
      </w:pPr>
      <w:r w:rsidRPr="00F22CFF">
        <w:rPr>
          <w:u w:val="single"/>
        </w:rPr>
        <w:lastRenderedPageBreak/>
        <w:t>Equipment</w:t>
      </w:r>
      <w:r>
        <w:t xml:space="preserve">: </w:t>
      </w:r>
      <w:r w:rsidR="00DD5044">
        <w:t xml:space="preserve">This category is for equipment that is rented or leased, such as a </w:t>
      </w:r>
      <w:r w:rsidR="008C1C7F">
        <w:t>Copier Machine</w:t>
      </w:r>
      <w:r w:rsidR="00DD5044">
        <w:t xml:space="preserve"> or</w:t>
      </w:r>
      <w:r w:rsidR="008C1C7F">
        <w:t xml:space="preserve"> Phone</w:t>
      </w:r>
      <w:r w:rsidR="00DD5044">
        <w:t xml:space="preserve"> System.</w:t>
      </w:r>
    </w:p>
    <w:p w14:paraId="27EB9EAC" w14:textId="77777777" w:rsidR="00BB7C31" w:rsidRDefault="00BB7C31" w:rsidP="00EE1B22">
      <w:pPr>
        <w:spacing w:after="120"/>
        <w:ind w:left="720" w:hanging="720"/>
      </w:pPr>
      <w:r w:rsidRPr="00F22CFF">
        <w:rPr>
          <w:u w:val="single"/>
        </w:rPr>
        <w:t>Furniture</w:t>
      </w:r>
      <w:r>
        <w:t>:</w:t>
      </w:r>
      <w:r w:rsidR="008C1C7F">
        <w:t xml:space="preserve"> </w:t>
      </w:r>
      <w:r w:rsidR="00694545">
        <w:t>Rented or Leased office furniture</w:t>
      </w:r>
      <w:r w:rsidR="00DD5044">
        <w:t>.</w:t>
      </w:r>
    </w:p>
    <w:p w14:paraId="439C3414" w14:textId="77777777" w:rsidR="00291BCD" w:rsidRPr="00BB7C31" w:rsidRDefault="00BB7C31" w:rsidP="00EE1B22">
      <w:pPr>
        <w:spacing w:after="120"/>
        <w:ind w:left="720" w:hanging="720"/>
      </w:pPr>
      <w:r w:rsidRPr="00F22CFF">
        <w:rPr>
          <w:u w:val="single"/>
        </w:rPr>
        <w:t>Vehicles</w:t>
      </w:r>
      <w:r>
        <w:t xml:space="preserve">: </w:t>
      </w:r>
      <w:r w:rsidR="00893B4A">
        <w:t>Long-term leases of</w:t>
      </w:r>
      <w:r w:rsidR="00694545">
        <w:t xml:space="preserve"> </w:t>
      </w:r>
      <w:r w:rsidR="008C1C7F">
        <w:t>Cars, Van</w:t>
      </w:r>
      <w:r w:rsidR="00893B4A">
        <w:t>s or</w:t>
      </w:r>
      <w:r w:rsidR="008C1C7F">
        <w:t xml:space="preserve"> Buses. </w:t>
      </w:r>
      <w:r w:rsidR="00694545">
        <w:t xml:space="preserve"> (</w:t>
      </w:r>
      <w:r w:rsidR="007D0765">
        <w:t>Vehicles</w:t>
      </w:r>
      <w:r w:rsidR="00694545">
        <w:t xml:space="preserve"> rented for</w:t>
      </w:r>
      <w:r w:rsidR="007D0765">
        <w:t xml:space="preserve"> short-term</w:t>
      </w:r>
      <w:r w:rsidR="00694545">
        <w:t xml:space="preserve"> </w:t>
      </w:r>
      <w:r w:rsidR="00694545" w:rsidRPr="007D0765">
        <w:rPr>
          <w:i/>
        </w:rPr>
        <w:t>staff</w:t>
      </w:r>
      <w:r w:rsidR="00694545">
        <w:t xml:space="preserve"> travel belong under Contractor Staff travel.  </w:t>
      </w:r>
      <w:r w:rsidR="007D0765">
        <w:t>Vehicles</w:t>
      </w:r>
      <w:r w:rsidR="00694545">
        <w:t xml:space="preserve"> rented for </w:t>
      </w:r>
      <w:r w:rsidR="007D0765">
        <w:t xml:space="preserve">short-term </w:t>
      </w:r>
      <w:r w:rsidR="00694545" w:rsidRPr="007D0765">
        <w:rPr>
          <w:i/>
        </w:rPr>
        <w:t>participant</w:t>
      </w:r>
      <w:r w:rsidR="00694545">
        <w:t xml:space="preserve"> travel belong under Incentives and Participants.)</w:t>
      </w:r>
      <w:r w:rsidRPr="00BB7C31">
        <w:tab/>
      </w:r>
    </w:p>
    <w:p w14:paraId="0A574C3C" w14:textId="77777777" w:rsidR="00B2109B" w:rsidRDefault="00BB7C31" w:rsidP="00EE1B22">
      <w:pPr>
        <w:spacing w:after="120"/>
        <w:ind w:left="720" w:hanging="720"/>
      </w:pPr>
      <w:r w:rsidRPr="00F22CFF">
        <w:rPr>
          <w:u w:val="single"/>
        </w:rPr>
        <w:t>Other</w:t>
      </w:r>
      <w:r>
        <w:t xml:space="preserve">: </w:t>
      </w:r>
      <w:r>
        <w:tab/>
      </w:r>
      <w:r w:rsidR="00DD5044">
        <w:t>Use this for any rented or leased item that does not fit in one of the defined categories above that is</w:t>
      </w:r>
      <w:r w:rsidR="008C1C7F">
        <w:t xml:space="preserve"> necessary per the grant deliverables. </w:t>
      </w:r>
    </w:p>
    <w:p w14:paraId="681B726B" w14:textId="77777777" w:rsidR="008C1C7F" w:rsidRPr="008C1C7F" w:rsidRDefault="00DF5024" w:rsidP="00EE1B22">
      <w:pPr>
        <w:ind w:left="720"/>
        <w:rPr>
          <w:i/>
        </w:rPr>
      </w:pPr>
      <w:r w:rsidRPr="00DF5024">
        <w:rPr>
          <w:i/>
        </w:rPr>
        <w:t>Justification Sample</w:t>
      </w:r>
      <w:r w:rsidR="00694545">
        <w:rPr>
          <w:i/>
        </w:rPr>
        <w:t xml:space="preserve"> for Office Space Rent</w:t>
      </w:r>
      <w:r w:rsidRPr="00DF5024">
        <w:rPr>
          <w:i/>
        </w:rPr>
        <w:t>:</w:t>
      </w:r>
      <w:r w:rsidR="008C1C7F">
        <w:rPr>
          <w:i/>
        </w:rPr>
        <w:t xml:space="preserve"> </w:t>
      </w:r>
      <w:r w:rsidR="008C1C7F" w:rsidRPr="00F10FD7">
        <w:t>Example 1: Prorated rent: 25% of $1,600 monthly rent</w:t>
      </w:r>
      <w:r w:rsidR="00694545">
        <w:t xml:space="preserve"> (1200 sq.ft.): </w:t>
      </w:r>
      <w:r w:rsidR="008C1C7F" w:rsidRPr="00F10FD7">
        <w:t>12 months @ $400 = $4,800</w:t>
      </w:r>
      <w:r w:rsidR="00F10FD7" w:rsidRPr="00F10FD7">
        <w:t>.</w:t>
      </w:r>
    </w:p>
    <w:p w14:paraId="1EF1DBC0" w14:textId="77777777" w:rsidR="00BB7C31" w:rsidRPr="008C1C7F" w:rsidRDefault="00694545" w:rsidP="008C1C7F">
      <w:pPr>
        <w:ind w:left="720"/>
        <w:rPr>
          <w:i/>
        </w:rPr>
      </w:pPr>
      <w:r>
        <w:rPr>
          <w:i/>
        </w:rPr>
        <w:t>S</w:t>
      </w:r>
      <w:r w:rsidR="008C1C7F" w:rsidRPr="008C1C7F">
        <w:rPr>
          <w:i/>
        </w:rPr>
        <w:t xml:space="preserve">ample 2: </w:t>
      </w:r>
      <w:r w:rsidR="008C1C7F" w:rsidRPr="00F10FD7">
        <w:t>Square feet rented: 3,000 @ $10/sq ft. = $30,000.  Prorated share: 25% = $7,500)</w:t>
      </w:r>
      <w:r w:rsidR="00F10FD7" w:rsidRPr="00F10FD7">
        <w:rPr>
          <w:b/>
        </w:rPr>
        <w:t>.</w:t>
      </w:r>
    </w:p>
    <w:p w14:paraId="6D98A12B" w14:textId="77777777" w:rsidR="00BB7C31" w:rsidRDefault="00BB7C31" w:rsidP="00184F94"/>
    <w:p w14:paraId="6D158F44" w14:textId="77777777" w:rsidR="006330C6" w:rsidRDefault="00BB7C31" w:rsidP="00EE1B22">
      <w:pPr>
        <w:spacing w:after="120"/>
      </w:pPr>
      <w:r w:rsidRPr="00F22CFF">
        <w:rPr>
          <w:b/>
        </w:rPr>
        <w:t xml:space="preserve">Professional Services: </w:t>
      </w:r>
      <w:r w:rsidR="006330C6">
        <w:t>These are services that are purchased to support the overhead of the agency.</w:t>
      </w:r>
    </w:p>
    <w:p w14:paraId="00B70765" w14:textId="77777777" w:rsidR="00BB7C31" w:rsidRDefault="00BB7C31" w:rsidP="00EE1B22">
      <w:pPr>
        <w:spacing w:after="120"/>
      </w:pPr>
      <w:r w:rsidRPr="00F22CFF">
        <w:rPr>
          <w:u w:val="single"/>
        </w:rPr>
        <w:t>Legal</w:t>
      </w:r>
      <w:r>
        <w:t xml:space="preserve">: </w:t>
      </w:r>
      <w:r w:rsidR="00951A6D">
        <w:t>Legal services retained by the Contractor</w:t>
      </w:r>
    </w:p>
    <w:p w14:paraId="6403753C" w14:textId="77777777" w:rsidR="00BB7C31" w:rsidRDefault="00BB7C31" w:rsidP="00EE1B22">
      <w:pPr>
        <w:spacing w:after="120"/>
      </w:pPr>
      <w:r w:rsidRPr="00F22CFF">
        <w:rPr>
          <w:u w:val="single"/>
        </w:rPr>
        <w:t>IT</w:t>
      </w:r>
      <w:r>
        <w:t xml:space="preserve">: </w:t>
      </w:r>
      <w:r w:rsidR="00951A6D">
        <w:t>I</w:t>
      </w:r>
      <w:r w:rsidR="00D04160">
        <w:t xml:space="preserve">nformation </w:t>
      </w:r>
      <w:r w:rsidR="00951A6D">
        <w:t>T</w:t>
      </w:r>
      <w:r w:rsidR="00D04160">
        <w:t>echnology</w:t>
      </w:r>
      <w:r w:rsidR="00951A6D">
        <w:t xml:space="preserve"> </w:t>
      </w:r>
      <w:r w:rsidR="00D04160">
        <w:t>or IT-related</w:t>
      </w:r>
      <w:r w:rsidR="00951A6D">
        <w:t xml:space="preserve"> technical services retained by the Contractor</w:t>
      </w:r>
    </w:p>
    <w:p w14:paraId="487BFF2A" w14:textId="77777777" w:rsidR="00BB7C31" w:rsidRDefault="00BB7C31" w:rsidP="00EE1B22">
      <w:pPr>
        <w:spacing w:after="120"/>
      </w:pPr>
      <w:r w:rsidRPr="00F22CFF">
        <w:rPr>
          <w:u w:val="single"/>
        </w:rPr>
        <w:t>Accounting</w:t>
      </w:r>
      <w:r>
        <w:t xml:space="preserve">: </w:t>
      </w:r>
      <w:r w:rsidR="00951A6D">
        <w:t>Accounting, bookkeeping services retained by the Contractor</w:t>
      </w:r>
    </w:p>
    <w:p w14:paraId="17985B3E" w14:textId="77777777" w:rsidR="00BB7C31" w:rsidRDefault="00BB7C31" w:rsidP="00EE1B22">
      <w:pPr>
        <w:spacing w:after="120"/>
      </w:pPr>
      <w:r w:rsidRPr="00F22CFF">
        <w:rPr>
          <w:u w:val="single"/>
        </w:rPr>
        <w:t>Payroll</w:t>
      </w:r>
      <w:r>
        <w:t xml:space="preserve">: </w:t>
      </w:r>
      <w:r w:rsidR="00951A6D">
        <w:t>Payroll services retained by the Contractor</w:t>
      </w:r>
    </w:p>
    <w:p w14:paraId="69B65074" w14:textId="77777777" w:rsidR="00BB7C31" w:rsidRDefault="00BB7C31" w:rsidP="00EE1B22">
      <w:pPr>
        <w:spacing w:after="120"/>
      </w:pPr>
      <w:r w:rsidRPr="00F22CFF">
        <w:rPr>
          <w:u w:val="single"/>
        </w:rPr>
        <w:t>Security</w:t>
      </w:r>
      <w:r>
        <w:t xml:space="preserve">: </w:t>
      </w:r>
      <w:r w:rsidR="00951A6D">
        <w:t>Security services</w:t>
      </w:r>
      <w:r w:rsidR="007D0765">
        <w:t>, in the form of personnel such as a security guard, retained by the Contractor. (Purchase of a security system belongs under Equipment - Other. Monthly security monitoring belongs under Utilities – Other.)</w:t>
      </w:r>
    </w:p>
    <w:p w14:paraId="7B91893E" w14:textId="77777777" w:rsidR="00030160" w:rsidRPr="00030160" w:rsidRDefault="00030160" w:rsidP="002E1BDD">
      <w:pPr>
        <w:ind w:left="720"/>
      </w:pPr>
      <w:r w:rsidRPr="00DF5024">
        <w:rPr>
          <w:i/>
        </w:rPr>
        <w:t>Justification Sample</w:t>
      </w:r>
      <w:r>
        <w:rPr>
          <w:i/>
        </w:rPr>
        <w:t xml:space="preserve"> for Accounting: </w:t>
      </w:r>
      <w:r w:rsidRPr="00030160">
        <w:t>8 hours per month at $40/hour</w:t>
      </w:r>
      <w:r>
        <w:t xml:space="preserve"> budgeted for program accounting work such as generating financial reports, reimbursement requests, accounts payable, etc.  8 hours x $40 x 12 months = $3,840.</w:t>
      </w:r>
    </w:p>
    <w:p w14:paraId="2946DB82" w14:textId="77777777" w:rsidR="003E0894" w:rsidRDefault="003E0894" w:rsidP="003E0894">
      <w:pPr>
        <w:rPr>
          <w:u w:val="single"/>
        </w:rPr>
      </w:pPr>
    </w:p>
    <w:p w14:paraId="7A74C556" w14:textId="77777777" w:rsidR="003E0894" w:rsidRDefault="003E0894" w:rsidP="00EE1B22">
      <w:pPr>
        <w:spacing w:after="120"/>
      </w:pPr>
      <w:r w:rsidRPr="00F22CFF">
        <w:rPr>
          <w:b/>
        </w:rPr>
        <w:t>Dues and Subscriptions:</w:t>
      </w:r>
      <w:r>
        <w:t xml:space="preserve"> Dues for professional associations/affiliations; Subscriptions to related or required periodicals; </w:t>
      </w:r>
      <w:r w:rsidRPr="00315A07">
        <w:t xml:space="preserve">Subscriptions to </w:t>
      </w:r>
      <w:r w:rsidR="00315A07">
        <w:t xml:space="preserve">web-based applications such as Survey Monkey or </w:t>
      </w:r>
      <w:r>
        <w:t>Constant Cont</w:t>
      </w:r>
      <w:r w:rsidR="00315A07">
        <w:t>act that are leased at a rate per month</w:t>
      </w:r>
      <w:r>
        <w:t>.</w:t>
      </w:r>
    </w:p>
    <w:p w14:paraId="128884A0" w14:textId="77777777" w:rsidR="003E0894" w:rsidRPr="002E1BDD" w:rsidRDefault="003E0894" w:rsidP="003E0894">
      <w:pPr>
        <w:ind w:left="720"/>
      </w:pPr>
      <w:r w:rsidRPr="00DF5024">
        <w:rPr>
          <w:i/>
        </w:rPr>
        <w:t>Justification Sample</w:t>
      </w:r>
      <w:r>
        <w:rPr>
          <w:i/>
        </w:rPr>
        <w:t xml:space="preserve"> for Dues and Subscriptions</w:t>
      </w:r>
      <w:r w:rsidRPr="00DF5024">
        <w:rPr>
          <w:i/>
        </w:rPr>
        <w:t>:</w:t>
      </w:r>
      <w:r>
        <w:rPr>
          <w:i/>
        </w:rPr>
        <w:t xml:space="preserve"> </w:t>
      </w:r>
      <w:r w:rsidRPr="002E1BDD">
        <w:t>1 Organizational Membership to Healthy Teen Network x $250 = $250</w:t>
      </w:r>
      <w:r>
        <w:t>.</w:t>
      </w:r>
    </w:p>
    <w:p w14:paraId="5997CC1D" w14:textId="77777777" w:rsidR="00BB7C31" w:rsidRPr="003E0894" w:rsidRDefault="00BB7C31" w:rsidP="003E0894"/>
    <w:p w14:paraId="433A046B" w14:textId="77777777" w:rsidR="00BB7C31" w:rsidRPr="00F22CFF" w:rsidRDefault="00BB7C31" w:rsidP="00EE1B22">
      <w:pPr>
        <w:spacing w:after="120"/>
        <w:rPr>
          <w:b/>
        </w:rPr>
      </w:pPr>
      <w:r w:rsidRPr="00F22CFF">
        <w:rPr>
          <w:b/>
        </w:rPr>
        <w:t xml:space="preserve">Other: </w:t>
      </w:r>
    </w:p>
    <w:p w14:paraId="77C78588" w14:textId="77777777" w:rsidR="005466BB" w:rsidRDefault="00BB7C31" w:rsidP="005466BB">
      <w:pPr>
        <w:spacing w:after="120"/>
        <w:ind w:left="720" w:hanging="720"/>
      </w:pPr>
      <w:r w:rsidRPr="00F22CFF">
        <w:rPr>
          <w:u w:val="single"/>
        </w:rPr>
        <w:t>Audit Services</w:t>
      </w:r>
      <w:r w:rsidR="007A7DFF">
        <w:t>: Cost associated with a</w:t>
      </w:r>
      <w:r w:rsidR="007A7DFF" w:rsidRPr="007A7DFF">
        <w:t>nnual financial audits preformed.</w:t>
      </w:r>
      <w:r w:rsidR="00C868F2">
        <w:t xml:space="preserve">  NOTE:  </w:t>
      </w:r>
      <w:r w:rsidR="00C60D17">
        <w:t>Contractors must be a Level 3 Contractor with the State (i.e., receive more than $500,000 in State dollars) for audit costs to be allowable in their budget. Audit</w:t>
      </w:r>
      <w:r w:rsidR="00C868F2">
        <w:t xml:space="preserve"> cost</w:t>
      </w:r>
      <w:r w:rsidR="00C60D17">
        <w:t>s are</w:t>
      </w:r>
      <w:r w:rsidR="00C868F2">
        <w:t xml:space="preserve"> NOT allowable</w:t>
      </w:r>
      <w:r w:rsidR="00C60D17">
        <w:t xml:space="preserve"> at all</w:t>
      </w:r>
      <w:r w:rsidR="00C868F2">
        <w:t xml:space="preserve"> in Purchase of Service (POS) contracts.</w:t>
      </w:r>
    </w:p>
    <w:p w14:paraId="4751E218" w14:textId="77777777" w:rsidR="00BB7C31" w:rsidRDefault="00BB7C31" w:rsidP="005466BB">
      <w:pPr>
        <w:spacing w:after="120"/>
        <w:ind w:left="720" w:hanging="720"/>
      </w:pPr>
      <w:r w:rsidRPr="005466BB">
        <w:rPr>
          <w:u w:val="single"/>
        </w:rPr>
        <w:t>Service Payments</w:t>
      </w:r>
      <w:r w:rsidRPr="005466BB">
        <w:t xml:space="preserve">: </w:t>
      </w:r>
      <w:r w:rsidR="006330C6" w:rsidRPr="005466BB">
        <w:t>Costs associated with a retained service</w:t>
      </w:r>
      <w:r w:rsidR="00951A6D" w:rsidRPr="005466BB">
        <w:t>,</w:t>
      </w:r>
      <w:r w:rsidR="0051734F" w:rsidRPr="005466BB">
        <w:t xml:space="preserve"> or medical activity</w:t>
      </w:r>
      <w:r w:rsidR="006330C6" w:rsidRPr="005466BB">
        <w:t xml:space="preserve"> such as </w:t>
      </w:r>
      <w:r w:rsidR="003B7325" w:rsidRPr="005466BB">
        <w:t>the processing of blood work by a lab</w:t>
      </w:r>
      <w:r w:rsidR="0051734F" w:rsidRPr="005466BB">
        <w:t>, physical examination, or the monitoring of a person's blood pressure where the practitioner is paid for the particular service rendered, rather than receiving a salary</w:t>
      </w:r>
      <w:r w:rsidR="00741206">
        <w:t xml:space="preserve"> or hourly rate</w:t>
      </w:r>
      <w:r w:rsidR="0051734F" w:rsidRPr="005466BB">
        <w:t xml:space="preserve">. </w:t>
      </w:r>
    </w:p>
    <w:p w14:paraId="2CA23FA5" w14:textId="77777777" w:rsidR="007A7DFF" w:rsidRDefault="00BB7C31" w:rsidP="00EE1B22">
      <w:pPr>
        <w:spacing w:after="120"/>
        <w:ind w:left="720" w:hanging="720"/>
      </w:pPr>
      <w:r w:rsidRPr="00F22CFF">
        <w:rPr>
          <w:u w:val="single"/>
        </w:rPr>
        <w:t>Incentives and Participants</w:t>
      </w:r>
      <w:r>
        <w:t xml:space="preserve">: </w:t>
      </w:r>
      <w:r w:rsidR="006330C6">
        <w:t>Costs associated with</w:t>
      </w:r>
      <w:r w:rsidR="003B7325">
        <w:t>:</w:t>
      </w:r>
      <w:r w:rsidR="00F10FD7">
        <w:t xml:space="preserve"> </w:t>
      </w:r>
      <w:r w:rsidR="006330C6">
        <w:t>I</w:t>
      </w:r>
      <w:r w:rsidR="007A7DFF">
        <w:t>ncentive</w:t>
      </w:r>
      <w:r w:rsidR="003B7325">
        <w:t>s</w:t>
      </w:r>
      <w:r w:rsidR="007A7DFF">
        <w:t xml:space="preserve"> </w:t>
      </w:r>
      <w:r w:rsidR="006330C6">
        <w:t xml:space="preserve">given </w:t>
      </w:r>
      <w:r w:rsidR="007A7DFF">
        <w:t>to participants or comparison</w:t>
      </w:r>
      <w:r w:rsidR="006330C6">
        <w:t xml:space="preserve"> </w:t>
      </w:r>
      <w:r w:rsidR="007A7DFF">
        <w:t>group members</w:t>
      </w:r>
      <w:r w:rsidR="003B7325">
        <w:t xml:space="preserve"> (e.g., gift cards, meals, diaper bags, etc.)</w:t>
      </w:r>
      <w:r w:rsidR="006330C6">
        <w:t>; Participant Costs (field trips, enrichment activities, etc.); Open Houses; Parents’ Nights, etc.</w:t>
      </w:r>
    </w:p>
    <w:p w14:paraId="6E315527" w14:textId="77777777" w:rsidR="00BB7C31" w:rsidRDefault="00BB7C31" w:rsidP="00EE1B22">
      <w:pPr>
        <w:spacing w:after="120"/>
        <w:ind w:left="720" w:hanging="720"/>
      </w:pPr>
      <w:r w:rsidRPr="00F22CFF">
        <w:rPr>
          <w:u w:val="single"/>
        </w:rPr>
        <w:t>Insurance and Bonding</w:t>
      </w:r>
      <w:r>
        <w:t xml:space="preserve">: </w:t>
      </w:r>
      <w:r w:rsidR="002E1BDD">
        <w:t>Liability Insurance to cover staff and participants while field trip or daily activities.</w:t>
      </w:r>
    </w:p>
    <w:p w14:paraId="19289A63" w14:textId="77777777" w:rsidR="00951A6D" w:rsidRDefault="00BB7C31" w:rsidP="00EE1B22">
      <w:pPr>
        <w:tabs>
          <w:tab w:val="left" w:pos="1440"/>
        </w:tabs>
        <w:spacing w:after="120"/>
        <w:ind w:left="720" w:hanging="720"/>
      </w:pPr>
      <w:r w:rsidRPr="00F22CFF">
        <w:rPr>
          <w:u w:val="single"/>
        </w:rPr>
        <w:lastRenderedPageBreak/>
        <w:t>Other</w:t>
      </w:r>
      <w:r>
        <w:t xml:space="preserve">: </w:t>
      </w:r>
      <w:r w:rsidR="006330C6">
        <w:t xml:space="preserve">Use this for any item that does </w:t>
      </w:r>
      <w:r w:rsidR="003B7325">
        <w:t xml:space="preserve">not fit in </w:t>
      </w:r>
      <w:r w:rsidR="003B7325" w:rsidRPr="00951A6D">
        <w:rPr>
          <w:u w:val="single"/>
        </w:rPr>
        <w:t>any</w:t>
      </w:r>
      <w:r w:rsidR="003B7325">
        <w:t xml:space="preserve"> other category</w:t>
      </w:r>
      <w:r w:rsidR="00951A6D">
        <w:t xml:space="preserve">.  </w:t>
      </w:r>
    </w:p>
    <w:p w14:paraId="06F12F90" w14:textId="77777777" w:rsidR="00BB7C31" w:rsidRDefault="00951A6D" w:rsidP="00EE1B22">
      <w:pPr>
        <w:tabs>
          <w:tab w:val="left" w:pos="1440"/>
        </w:tabs>
        <w:spacing w:after="120"/>
        <w:ind w:left="720" w:hanging="720"/>
      </w:pPr>
      <w:r>
        <w:tab/>
        <w:t>Note: P</w:t>
      </w:r>
      <w:r w:rsidR="003B7325">
        <w:t>er NC DHHS</w:t>
      </w:r>
      <w:r w:rsidR="00741206">
        <w:t xml:space="preserve"> Master Agreement with UNC System Schools</w:t>
      </w:r>
      <w:r w:rsidR="003B7325">
        <w:t>, Tuition for Graduate Students in the UNC network belongs in this category.</w:t>
      </w:r>
    </w:p>
    <w:p w14:paraId="4B67C3A3" w14:textId="77777777" w:rsidR="007A7DFF" w:rsidRDefault="00DF5024" w:rsidP="00EE1B22">
      <w:pPr>
        <w:ind w:left="720"/>
      </w:pPr>
      <w:r w:rsidRPr="00DF5024">
        <w:rPr>
          <w:i/>
        </w:rPr>
        <w:t>Justification Sample</w:t>
      </w:r>
      <w:r w:rsidR="003B7325">
        <w:rPr>
          <w:i/>
        </w:rPr>
        <w:t xml:space="preserve"> for Incentives &amp; Participants</w:t>
      </w:r>
      <w:r w:rsidRPr="00DF5024">
        <w:rPr>
          <w:i/>
        </w:rPr>
        <w:t>:</w:t>
      </w:r>
      <w:r w:rsidR="007A7DFF" w:rsidRPr="007A7DFF">
        <w:t xml:space="preserve"> </w:t>
      </w:r>
      <w:r w:rsidR="00951A6D">
        <w:t>B</w:t>
      </w:r>
      <w:r w:rsidR="007A7DFF">
        <w:t xml:space="preserve">ackpacks for </w:t>
      </w:r>
      <w:r w:rsidR="00951A6D">
        <w:t xml:space="preserve">100 </w:t>
      </w:r>
      <w:r w:rsidR="007A7DFF">
        <w:t xml:space="preserve">participants </w:t>
      </w:r>
      <w:r w:rsidR="00951A6D">
        <w:t>at</w:t>
      </w:r>
      <w:r w:rsidR="002E1BDD">
        <w:t xml:space="preserve"> $</w:t>
      </w:r>
      <w:r w:rsidR="007A7DFF">
        <w:t>8.00</w:t>
      </w:r>
      <w:r w:rsidR="00951A6D">
        <w:t xml:space="preserve"> each</w:t>
      </w:r>
      <w:r w:rsidR="007A7DFF">
        <w:t xml:space="preserve"> = $800</w:t>
      </w:r>
      <w:r w:rsidR="008767F1">
        <w:t>.</w:t>
      </w:r>
    </w:p>
    <w:p w14:paraId="110FFD37" w14:textId="77777777" w:rsidR="00BB7C31" w:rsidRDefault="00BB7C31" w:rsidP="00BB7C31"/>
    <w:p w14:paraId="778A74C3" w14:textId="77777777" w:rsidR="00BB7C31" w:rsidRDefault="00BB7C31" w:rsidP="00BB7C31">
      <w:r w:rsidRPr="00EE1B22">
        <w:rPr>
          <w:b/>
        </w:rPr>
        <w:t>Total Operat</w:t>
      </w:r>
      <w:r w:rsidR="002E1BDD" w:rsidRPr="00EE1B22">
        <w:rPr>
          <w:b/>
        </w:rPr>
        <w:t>ional Expenses/Capital Outlays:</w:t>
      </w:r>
      <w:r w:rsidR="002E1BDD" w:rsidRPr="002E1BDD">
        <w:t xml:space="preserve"> </w:t>
      </w:r>
      <w:r w:rsidR="002E1BDD">
        <w:t xml:space="preserve">This field will automatically </w:t>
      </w:r>
      <w:r w:rsidR="006F35E6">
        <w:t xml:space="preserve">calculate </w:t>
      </w:r>
      <w:r w:rsidR="002E1BDD">
        <w:t xml:space="preserve">the totals from </w:t>
      </w:r>
      <w:r w:rsidR="00B830C9">
        <w:t xml:space="preserve">everything included under the </w:t>
      </w:r>
      <w:r w:rsidR="002E1BDD">
        <w:t>Operational Expenses/Capital Outlays</w:t>
      </w:r>
      <w:r w:rsidR="00B830C9">
        <w:t xml:space="preserve"> to </w:t>
      </w:r>
      <w:r w:rsidR="002E1BDD">
        <w:t xml:space="preserve">give you the total amount for the </w:t>
      </w:r>
      <w:r w:rsidR="00B830C9">
        <w:t>Operational Expenses/Capital Outlays</w:t>
      </w:r>
      <w:r w:rsidR="002E1BDD">
        <w:t xml:space="preserve"> Category.</w:t>
      </w:r>
    </w:p>
    <w:p w14:paraId="6B699379" w14:textId="77777777" w:rsidR="00B830C9" w:rsidRDefault="00B830C9" w:rsidP="00BB7C31"/>
    <w:p w14:paraId="7120A3E4" w14:textId="77777777" w:rsidR="00B830C9" w:rsidRPr="00B2109B" w:rsidRDefault="00B830C9" w:rsidP="00190CBA">
      <w:pPr>
        <w:ind w:left="1080" w:hanging="1080"/>
        <w:rPr>
          <w:i/>
        </w:rPr>
      </w:pPr>
      <w:r>
        <w:rPr>
          <w:i/>
        </w:rPr>
        <w:t>Reminder</w:t>
      </w:r>
      <w:r w:rsidRPr="00B2109B">
        <w:rPr>
          <w:i/>
        </w:rPr>
        <w:t xml:space="preserve">: Only enter information in yellow shaded cells only. </w:t>
      </w:r>
      <w:r w:rsidRPr="00B2109B">
        <w:rPr>
          <w:i/>
          <w:u w:val="single"/>
        </w:rPr>
        <w:t>Do NOT</w:t>
      </w:r>
      <w:r w:rsidRPr="00B2109B">
        <w:rPr>
          <w:i/>
        </w:rPr>
        <w:t xml:space="preserve"> enter or delete anything in blue shaded cells. </w:t>
      </w:r>
    </w:p>
    <w:p w14:paraId="3FE9F23F" w14:textId="77777777" w:rsidR="00190CBA" w:rsidRDefault="00190CBA" w:rsidP="00BB7C31"/>
    <w:p w14:paraId="4E6425F6" w14:textId="77777777" w:rsidR="000A2A30" w:rsidRDefault="00B830C9" w:rsidP="000A2A30">
      <w:pPr>
        <w:spacing w:after="120"/>
      </w:pPr>
      <w:r w:rsidRPr="00F22CFF">
        <w:rPr>
          <w:b/>
        </w:rPr>
        <w:t>Subcontracting and Grants:</w:t>
      </w:r>
      <w:r w:rsidRPr="00190CBA">
        <w:t xml:space="preserve"> </w:t>
      </w:r>
      <w:r w:rsidR="001C3D33" w:rsidRPr="00190CBA">
        <w:t xml:space="preserve">Use this tab </w:t>
      </w:r>
      <w:r w:rsidR="00F44843" w:rsidRPr="00F44843">
        <w:t>When the Contractor is subcontracting out the program work to another entity.</w:t>
      </w:r>
      <w:r w:rsidR="001C3D33" w:rsidRPr="00190CBA">
        <w:t xml:space="preserve">  Note: do not include any Professional Services (legal, accounting) as they are captured in the “Professional Services” category listed above.</w:t>
      </w:r>
      <w:r w:rsidR="000A2A30">
        <w:t xml:space="preserve"> </w:t>
      </w:r>
    </w:p>
    <w:p w14:paraId="645DB767" w14:textId="77777777" w:rsidR="00F44843" w:rsidRPr="00F44843" w:rsidRDefault="00F44843" w:rsidP="00F44843">
      <w:r w:rsidRPr="00F44843">
        <w:t>Examples:</w:t>
      </w:r>
    </w:p>
    <w:p w14:paraId="0107F0FE" w14:textId="77777777" w:rsidR="00F44843" w:rsidRPr="00F44843" w:rsidRDefault="00F44843" w:rsidP="00F44843">
      <w:pPr>
        <w:spacing w:after="120"/>
        <w:ind w:left="720"/>
      </w:pPr>
      <w:r w:rsidRPr="00F44843">
        <w:t>The Contractor is giving a portion of the funds to another entity who will also render services to participants such as providing education.</w:t>
      </w:r>
    </w:p>
    <w:p w14:paraId="6EAF4433" w14:textId="77777777" w:rsidR="00F44843" w:rsidRDefault="00F44843" w:rsidP="00F44843">
      <w:pPr>
        <w:ind w:left="720"/>
      </w:pPr>
      <w:r w:rsidRPr="00F44843">
        <w:t xml:space="preserve">The contract is for an evaluation and the building of a database </w:t>
      </w:r>
      <w:r>
        <w:t xml:space="preserve">to </w:t>
      </w:r>
      <w:r w:rsidRPr="00F44843">
        <w:t>track recipients of service, number of services received, etc. The Contractor hires an IT vendor to build the database.  In this instance, the IT vendor is a subcontractor because the work is program</w:t>
      </w:r>
      <w:r w:rsidR="008378BC">
        <w:t xml:space="preserve"> </w:t>
      </w:r>
      <w:r w:rsidRPr="00F44843">
        <w:t>related.</w:t>
      </w:r>
    </w:p>
    <w:p w14:paraId="1F72F646" w14:textId="77777777" w:rsidR="00F44843" w:rsidRDefault="00F44843" w:rsidP="00F44843"/>
    <w:p w14:paraId="4EB86267" w14:textId="77777777" w:rsidR="00B830C9" w:rsidRDefault="00B830C9" w:rsidP="00F44843">
      <w:r>
        <w:t xml:space="preserve">The information you enter into Worksheet (Tab) #3: Subcontractor Budget will carry over to the Worksheet (Tab) #1: </w:t>
      </w:r>
      <w:r w:rsidR="00026A1C">
        <w:t>Contractor</w:t>
      </w:r>
      <w:r>
        <w:t xml:space="preserve">s Budget. </w:t>
      </w:r>
    </w:p>
    <w:p w14:paraId="08CE6F91" w14:textId="77777777" w:rsidR="00B830C9" w:rsidRPr="00435B64" w:rsidRDefault="00B830C9" w:rsidP="00526E5A">
      <w:pPr>
        <w:ind w:left="720"/>
      </w:pPr>
    </w:p>
    <w:p w14:paraId="3E1219F7" w14:textId="77777777" w:rsidR="00AA696E" w:rsidRDefault="00B830C9" w:rsidP="006E0B68">
      <w:r w:rsidRPr="00F22CFF">
        <w:rPr>
          <w:b/>
        </w:rPr>
        <w:t>Indirect Cost:</w:t>
      </w:r>
      <w:r w:rsidRPr="00435B64">
        <w:t xml:space="preserve"> </w:t>
      </w:r>
      <w:r w:rsidR="00AA696E">
        <w:t>If allowable, e</w:t>
      </w:r>
      <w:r w:rsidR="00475E98">
        <w:t xml:space="preserve">nter the total amount of Indirect Cost </w:t>
      </w:r>
      <w:r w:rsidR="00741206">
        <w:t xml:space="preserve">requested </w:t>
      </w:r>
      <w:r w:rsidR="00475E98">
        <w:t xml:space="preserve">in the yellow box. </w:t>
      </w:r>
      <w:r w:rsidR="00741206">
        <w:t xml:space="preserve">Indirect cost must </w:t>
      </w:r>
      <w:r w:rsidR="00AA696E">
        <w:t>follow Federal Grant guidelines and</w:t>
      </w:r>
      <w:r w:rsidR="00741206">
        <w:t xml:space="preserve"> 2 CFR 200 Federal Uniform Guidance</w:t>
      </w:r>
      <w:r w:rsidR="00AA696E">
        <w:t xml:space="preserve"> when funds are federal financial assistance dollars, and </w:t>
      </w:r>
      <w:r w:rsidR="00741206">
        <w:t xml:space="preserve">DPH </w:t>
      </w:r>
      <w:r w:rsidR="00AA696E">
        <w:t>program restrictions when funds are federal purchase of service or state dollars</w:t>
      </w:r>
      <w:r w:rsidR="00741206">
        <w:t>. I</w:t>
      </w:r>
      <w:r w:rsidR="00475E98">
        <w:t>n the pink area</w:t>
      </w:r>
      <w:r w:rsidR="00AA696E">
        <w:t>,</w:t>
      </w:r>
      <w:r w:rsidR="00475E98">
        <w:t xml:space="preserve"> please justify what is designated a</w:t>
      </w:r>
      <w:r w:rsidR="00AA696E">
        <w:t>n indirect cost per this grant.</w:t>
      </w:r>
    </w:p>
    <w:p w14:paraId="61CDCEAD" w14:textId="77777777" w:rsidR="00AA696E" w:rsidRDefault="00AA696E" w:rsidP="006E0B68"/>
    <w:p w14:paraId="02116ABA" w14:textId="77777777" w:rsidR="00475E98" w:rsidRDefault="00AA696E" w:rsidP="006E0B68">
      <w:r>
        <w:t xml:space="preserve">For assistance determining the allowable indirect cost rate, please use the Indirect Cost Decision Trees and the DPH FA Indirect Cost Worksheet posted on the DPH Contracts </w:t>
      </w:r>
      <w:r w:rsidR="008E21FA">
        <w:t>Forms website</w:t>
      </w:r>
      <w:r>
        <w:t>.</w:t>
      </w:r>
    </w:p>
    <w:p w14:paraId="6BB9E253" w14:textId="77777777" w:rsidR="00475E98" w:rsidRDefault="00475E98" w:rsidP="006E0B68"/>
    <w:p w14:paraId="7F5E072F" w14:textId="77777777" w:rsidR="00946B5A" w:rsidRDefault="00026A1C" w:rsidP="00946B5A">
      <w:r w:rsidRPr="00F22CFF">
        <w:rPr>
          <w:b/>
        </w:rPr>
        <w:t>Contractor</w:t>
      </w:r>
      <w:r w:rsidR="00526E5A" w:rsidRPr="00F22CFF">
        <w:rPr>
          <w:b/>
        </w:rPr>
        <w:t xml:space="preserve"> Match:</w:t>
      </w:r>
      <w:r w:rsidR="00526E5A">
        <w:t xml:space="preserve"> </w:t>
      </w:r>
      <w:r w:rsidR="006E0B68">
        <w:t xml:space="preserve">This is the only entry in the budget that should account for </w:t>
      </w:r>
      <w:r w:rsidR="00AA696E">
        <w:t>mandated l</w:t>
      </w:r>
      <w:r w:rsidR="006E0B68">
        <w:t xml:space="preserve">ocal </w:t>
      </w:r>
      <w:r w:rsidR="00AA696E">
        <w:t>match dollars. Currently, the only mandated local match contracts in DPH are Teen Pregnancy Prevention Initiatives (</w:t>
      </w:r>
      <w:r w:rsidR="006E0B68">
        <w:t>TPPI</w:t>
      </w:r>
      <w:r w:rsidR="00AA696E">
        <w:t>)</w:t>
      </w:r>
      <w:r w:rsidR="00C868F2">
        <w:t xml:space="preserve"> </w:t>
      </w:r>
      <w:r w:rsidR="00AA696E">
        <w:t xml:space="preserve">APP and APPP programs and </w:t>
      </w:r>
      <w:r w:rsidR="00946B5A">
        <w:t>the NC DHHS Competitive Grant Program for</w:t>
      </w:r>
    </w:p>
    <w:p w14:paraId="067810A9" w14:textId="77777777" w:rsidR="00946B5A" w:rsidRDefault="00946B5A" w:rsidP="00946B5A">
      <w:r>
        <w:t xml:space="preserve">State-wide Health and Human Services Initiatives (NPRFA). </w:t>
      </w:r>
    </w:p>
    <w:p w14:paraId="23DE523C" w14:textId="77777777" w:rsidR="00946B5A" w:rsidRDefault="00946B5A" w:rsidP="00946B5A"/>
    <w:p w14:paraId="559552A7" w14:textId="77777777" w:rsidR="00526E5A" w:rsidRDefault="006E0B68" w:rsidP="00946B5A">
      <w:r>
        <w:t>E</w:t>
      </w:r>
      <w:r w:rsidR="00946B5A">
        <w:t>nter the total amount of l</w:t>
      </w:r>
      <w:r w:rsidR="00526E5A">
        <w:t>oc</w:t>
      </w:r>
      <w:r w:rsidR="00946B5A">
        <w:t>al m</w:t>
      </w:r>
      <w:r w:rsidR="00475E98">
        <w:t xml:space="preserve">atch required per grant </w:t>
      </w:r>
      <w:r w:rsidR="00F22CFF">
        <w:t xml:space="preserve">(e.g., </w:t>
      </w:r>
      <w:r w:rsidR="00475E98">
        <w:t>Adolescent Parenting Program</w:t>
      </w:r>
      <w:r w:rsidR="00946B5A">
        <w:t xml:space="preserve"> =</w:t>
      </w:r>
      <w:r>
        <w:t xml:space="preserve"> </w:t>
      </w:r>
      <w:r w:rsidR="00946B5A">
        <w:t xml:space="preserve">$14,000, </w:t>
      </w:r>
      <w:r w:rsidR="00475E98">
        <w:t>Adolescent Pregnancy Prevention Program</w:t>
      </w:r>
      <w:r w:rsidR="00946B5A">
        <w:t xml:space="preserve"> =</w:t>
      </w:r>
      <w:r w:rsidR="00475E98">
        <w:t xml:space="preserve"> $25,000</w:t>
      </w:r>
      <w:r w:rsidR="00946B5A">
        <w:t>, NPRFA = 15% of grant total</w:t>
      </w:r>
      <w:r w:rsidR="00F22CFF">
        <w:t>)</w:t>
      </w:r>
      <w:r w:rsidR="00475E98">
        <w:t xml:space="preserve"> </w:t>
      </w:r>
      <w:r w:rsidR="00946B5A">
        <w:t>in the yellow box. Then detail the complete cost narrative and calculations</w:t>
      </w:r>
      <w:r w:rsidR="00475E98">
        <w:t xml:space="preserve"> for </w:t>
      </w:r>
      <w:r w:rsidR="00946B5A">
        <w:t>all local match funds</w:t>
      </w:r>
      <w:r w:rsidR="00475E98">
        <w:t xml:space="preserve"> in the pink justification area.</w:t>
      </w:r>
    </w:p>
    <w:p w14:paraId="52E56223" w14:textId="77777777" w:rsidR="00475E98" w:rsidRDefault="00475E98" w:rsidP="00526E5A">
      <w:pPr>
        <w:ind w:left="720"/>
      </w:pPr>
    </w:p>
    <w:p w14:paraId="67D247DD" w14:textId="77777777" w:rsidR="000F290C" w:rsidRDefault="00475E98" w:rsidP="0065702C">
      <w:r w:rsidRPr="00946B5A">
        <w:rPr>
          <w:b/>
        </w:rPr>
        <w:t>Total Budget Expenditures:</w:t>
      </w:r>
      <w:r>
        <w:t xml:space="preserve"> The field will automatically </w:t>
      </w:r>
      <w:r w:rsidR="00946B5A">
        <w:t>tabulate the subtotals and register</w:t>
      </w:r>
      <w:r>
        <w:t xml:space="preserve"> the total amount.</w:t>
      </w:r>
    </w:p>
    <w:p w14:paraId="07547A01" w14:textId="77777777" w:rsidR="000F290C" w:rsidRDefault="000F290C" w:rsidP="0065702C"/>
    <w:p w14:paraId="5BBFA7D4" w14:textId="77777777" w:rsidR="00106663" w:rsidRDefault="003D43A8" w:rsidP="0065702C">
      <w:pPr>
        <w:rPr>
          <w:b/>
          <w:i/>
          <w:sz w:val="32"/>
          <w:szCs w:val="32"/>
        </w:rPr>
      </w:pPr>
      <w:r>
        <w:rPr>
          <w:b/>
          <w:i/>
          <w:sz w:val="32"/>
          <w:szCs w:val="32"/>
        </w:rPr>
        <w:br w:type="page"/>
      </w:r>
      <w:r w:rsidR="00106663" w:rsidRPr="00475E98">
        <w:rPr>
          <w:b/>
          <w:i/>
          <w:sz w:val="32"/>
          <w:szCs w:val="32"/>
        </w:rPr>
        <w:lastRenderedPageBreak/>
        <w:t>Worksheet (Tab) 2: Salary and Fringe</w:t>
      </w:r>
      <w:r w:rsidR="00146983">
        <w:rPr>
          <w:b/>
          <w:i/>
          <w:sz w:val="32"/>
          <w:szCs w:val="32"/>
        </w:rPr>
        <w:t xml:space="preserve"> </w:t>
      </w:r>
    </w:p>
    <w:p w14:paraId="1B84251E" w14:textId="1BB82478" w:rsidR="000F290C" w:rsidRDefault="00C92808" w:rsidP="0065702C">
      <w:pPr>
        <w:rPr>
          <w:b/>
          <w:iCs/>
          <w:color w:val="FF66FF"/>
          <w:sz w:val="32"/>
          <w:szCs w:val="32"/>
        </w:rPr>
      </w:pPr>
      <w:r w:rsidRPr="00C92808">
        <w:rPr>
          <w:b/>
          <w:iCs/>
          <w:noProof/>
          <w:color w:val="FF66FF"/>
          <w:sz w:val="32"/>
          <w:szCs w:val="32"/>
        </w:rPr>
        <w:drawing>
          <wp:inline distT="0" distB="0" distL="0" distR="0" wp14:anchorId="025BD9DA" wp14:editId="4FAD34A9">
            <wp:extent cx="6309360" cy="4579620"/>
            <wp:effectExtent l="0" t="0" r="0" b="0"/>
            <wp:docPr id="9757486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748613" name=""/>
                    <pic:cNvPicPr/>
                  </pic:nvPicPr>
                  <pic:blipFill>
                    <a:blip r:embed="rId12"/>
                    <a:stretch>
                      <a:fillRect/>
                    </a:stretch>
                  </pic:blipFill>
                  <pic:spPr>
                    <a:xfrm>
                      <a:off x="0" y="0"/>
                      <a:ext cx="6309360" cy="4579620"/>
                    </a:xfrm>
                    <a:prstGeom prst="rect">
                      <a:avLst/>
                    </a:prstGeom>
                  </pic:spPr>
                </pic:pic>
              </a:graphicData>
            </a:graphic>
          </wp:inline>
        </w:drawing>
      </w:r>
    </w:p>
    <w:p w14:paraId="07459315" w14:textId="1423FB6E" w:rsidR="000F290C" w:rsidRPr="00146983" w:rsidRDefault="00C92808" w:rsidP="0065702C">
      <w:pPr>
        <w:rPr>
          <w:b/>
          <w:iCs/>
          <w:color w:val="FF0000"/>
          <w:sz w:val="32"/>
          <w:szCs w:val="32"/>
        </w:rPr>
      </w:pPr>
      <w:r>
        <w:rPr>
          <w:b/>
          <w:i/>
          <w:noProof/>
        </w:rPr>
        <mc:AlternateContent>
          <mc:Choice Requires="wps">
            <w:drawing>
              <wp:anchor distT="0" distB="0" distL="114300" distR="114300" simplePos="0" relativeHeight="251658242" behindDoc="0" locked="0" layoutInCell="1" allowOverlap="1" wp14:anchorId="3FE93139" wp14:editId="1EED17D9">
                <wp:simplePos x="0" y="0"/>
                <wp:positionH relativeFrom="column">
                  <wp:posOffset>924560</wp:posOffset>
                </wp:positionH>
                <wp:positionV relativeFrom="paragraph">
                  <wp:posOffset>87630</wp:posOffset>
                </wp:positionV>
                <wp:extent cx="236220" cy="441960"/>
                <wp:effectExtent l="19685" t="11430" r="20320" b="13335"/>
                <wp:wrapNone/>
                <wp:docPr id="1944422764"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 cy="441960"/>
                        </a:xfrm>
                        <a:prstGeom prst="upArrow">
                          <a:avLst>
                            <a:gd name="adj1" fmla="val 50000"/>
                            <a:gd name="adj2" fmla="val 46774"/>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B696C2" id="AutoShape 11" o:spid="_x0000_s1026" type="#_x0000_t68" style="position:absolute;margin-left:72.8pt;margin-top:6.9pt;width:18.6pt;height:34.8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" fillcolor="black"/>
            </w:pict>
          </mc:Fallback>
        </mc:AlternateContent>
      </w:r>
    </w:p>
    <w:p w14:paraId="6537F28F" w14:textId="4CE68F58" w:rsidR="000F290C" w:rsidRDefault="000F290C" w:rsidP="00CE3491">
      <w:pPr>
        <w:jc w:val="center"/>
        <w:rPr>
          <w:b/>
          <w:i/>
        </w:rPr>
      </w:pPr>
    </w:p>
    <w:p w14:paraId="6DFB9E20" w14:textId="051EA297" w:rsidR="00A876B7" w:rsidRPr="00A876B7" w:rsidRDefault="00A876B7" w:rsidP="00CE3491">
      <w:pPr>
        <w:jc w:val="center"/>
        <w:rPr>
          <w:bCs/>
          <w:iCs/>
        </w:rPr>
      </w:pPr>
    </w:p>
    <w:p w14:paraId="70DF9E56" w14:textId="57D58AE1" w:rsidR="000F290C" w:rsidRDefault="000F290C" w:rsidP="00CE3491">
      <w:pPr>
        <w:jc w:val="center"/>
        <w:rPr>
          <w:b/>
          <w:i/>
        </w:rPr>
      </w:pPr>
    </w:p>
    <w:p w14:paraId="11E47E3F" w14:textId="61B1A897" w:rsidR="00CE3491" w:rsidRPr="0065702C" w:rsidRDefault="00CE3491" w:rsidP="00CE3491">
      <w:pPr>
        <w:jc w:val="center"/>
        <w:rPr>
          <w:b/>
          <w:i/>
        </w:rPr>
      </w:pPr>
      <w:r w:rsidRPr="0065702C">
        <w:rPr>
          <w:b/>
          <w:i/>
        </w:rPr>
        <w:t xml:space="preserve">Note: </w:t>
      </w:r>
      <w:r w:rsidR="00EE4B6E" w:rsidRPr="0065702C">
        <w:rPr>
          <w:b/>
          <w:i/>
        </w:rPr>
        <w:t>Only enter information in yellow, pink or white</w:t>
      </w:r>
      <w:r w:rsidRPr="0065702C">
        <w:rPr>
          <w:b/>
          <w:i/>
        </w:rPr>
        <w:t xml:space="preserve"> shaded cells </w:t>
      </w:r>
      <w:r w:rsidR="00EE4B6E" w:rsidRPr="0065702C">
        <w:rPr>
          <w:b/>
          <w:i/>
        </w:rPr>
        <w:t>box</w:t>
      </w:r>
      <w:r w:rsidRPr="0065702C">
        <w:rPr>
          <w:b/>
          <w:i/>
        </w:rPr>
        <w:t xml:space="preserve">. </w:t>
      </w:r>
      <w:r w:rsidRPr="0065702C">
        <w:rPr>
          <w:b/>
          <w:i/>
          <w:u w:val="single"/>
        </w:rPr>
        <w:t>Do NOT</w:t>
      </w:r>
      <w:r w:rsidRPr="0065702C">
        <w:rPr>
          <w:b/>
          <w:i/>
        </w:rPr>
        <w:t xml:space="preserve"> enter or delete anything in blue shaded cells</w:t>
      </w:r>
      <w:r w:rsidR="0065702C">
        <w:rPr>
          <w:b/>
          <w:i/>
        </w:rPr>
        <w:t xml:space="preserve"> – these cells contain formulas</w:t>
      </w:r>
      <w:r w:rsidRPr="0065702C">
        <w:rPr>
          <w:b/>
          <w:i/>
        </w:rPr>
        <w:t xml:space="preserve">. </w:t>
      </w:r>
    </w:p>
    <w:p w14:paraId="44E871BC" w14:textId="2C16550B" w:rsidR="00106663" w:rsidRDefault="00106663" w:rsidP="00BA3ADF"/>
    <w:p w14:paraId="2A9F332C" w14:textId="7BBDE241" w:rsidR="00106663" w:rsidRDefault="0006616E" w:rsidP="00BA3ADF">
      <w:r>
        <w:t>Contract Number</w:t>
      </w:r>
      <w:r w:rsidR="00106663">
        <w:t xml:space="preserve">: </w:t>
      </w:r>
      <w:r w:rsidR="00184F94">
        <w:t xml:space="preserve">This information will carry over from Worksheet </w:t>
      </w:r>
      <w:r w:rsidR="00CE3491">
        <w:t xml:space="preserve">(tab) 1: </w:t>
      </w:r>
      <w:r w:rsidR="00026A1C">
        <w:t>Contractor</w:t>
      </w:r>
      <w:r w:rsidR="00184F94">
        <w:t xml:space="preserve"> Budget </w:t>
      </w:r>
    </w:p>
    <w:p w14:paraId="144A5D23" w14:textId="69FDD795" w:rsidR="0006616E" w:rsidRDefault="0006616E" w:rsidP="00BA3ADF"/>
    <w:p w14:paraId="392D4FE4" w14:textId="3CB8AF25" w:rsidR="0006616E" w:rsidRDefault="00026A1C" w:rsidP="00BA3ADF">
      <w:r>
        <w:t>Contractor</w:t>
      </w:r>
      <w:r w:rsidR="0006616E">
        <w:t xml:space="preserve">: </w:t>
      </w:r>
      <w:r w:rsidR="00184F94">
        <w:t xml:space="preserve">This information will </w:t>
      </w:r>
      <w:r w:rsidR="00CE3491">
        <w:t xml:space="preserve">carry over from Worksheet (tab) 1: </w:t>
      </w:r>
      <w:r>
        <w:t>Contractor</w:t>
      </w:r>
      <w:r w:rsidR="00CE3491">
        <w:t xml:space="preserve"> Budget</w:t>
      </w:r>
    </w:p>
    <w:p w14:paraId="738610EB" w14:textId="77777777" w:rsidR="0006616E" w:rsidRPr="00EE4B6E" w:rsidRDefault="0006616E" w:rsidP="00BA3ADF">
      <w:pPr>
        <w:rPr>
          <w:u w:val="single"/>
        </w:rPr>
      </w:pPr>
    </w:p>
    <w:p w14:paraId="70FA890F" w14:textId="77777777" w:rsidR="00EE4B6E" w:rsidRPr="00EE4B6E" w:rsidRDefault="00EE4B6E" w:rsidP="00184F94">
      <w:pPr>
        <w:rPr>
          <w:b/>
          <w:u w:val="single"/>
        </w:rPr>
      </w:pPr>
      <w:r w:rsidRPr="00EE4B6E">
        <w:rPr>
          <w:b/>
          <w:u w:val="single"/>
        </w:rPr>
        <w:t>Personnel-</w:t>
      </w:r>
      <w:r w:rsidR="00F9254F">
        <w:rPr>
          <w:b/>
          <w:u w:val="single"/>
        </w:rPr>
        <w:t>Salary</w:t>
      </w:r>
    </w:p>
    <w:p w14:paraId="7C1B4712" w14:textId="77777777" w:rsidR="00184F94" w:rsidRDefault="00184F94" w:rsidP="00184F94">
      <w:r w:rsidRPr="00CE3491">
        <w:t>Personnel</w:t>
      </w:r>
      <w:r w:rsidR="00CE3491" w:rsidRPr="00CE3491">
        <w:t xml:space="preserve"> Salary:</w:t>
      </w:r>
      <w:r w:rsidR="00CE3491">
        <w:rPr>
          <w:b/>
        </w:rPr>
        <w:t xml:space="preserve"> </w:t>
      </w:r>
      <w:r w:rsidR="00CE3491">
        <w:t xml:space="preserve"> Provide the Name and Position Title</w:t>
      </w:r>
      <w:r w:rsidR="0065702C">
        <w:t xml:space="preserve"> for each staff</w:t>
      </w:r>
      <w:r w:rsidR="00CE3491">
        <w:t xml:space="preserve">. </w:t>
      </w:r>
    </w:p>
    <w:p w14:paraId="637805D2" w14:textId="77777777" w:rsidR="00CE3491" w:rsidRDefault="00CE3491" w:rsidP="00184F94"/>
    <w:p w14:paraId="6E714BAF" w14:textId="77777777" w:rsidR="00CE3491" w:rsidRPr="0065702C" w:rsidRDefault="0065702C" w:rsidP="00555E72">
      <w:pPr>
        <w:ind w:left="540" w:hanging="540"/>
        <w:rPr>
          <w:b/>
        </w:rPr>
      </w:pPr>
      <w:r w:rsidRPr="0065702C">
        <w:rPr>
          <w:b/>
        </w:rPr>
        <w:t>P</w:t>
      </w:r>
      <w:r w:rsidR="00CE3491" w:rsidRPr="0065702C">
        <w:rPr>
          <w:b/>
        </w:rPr>
        <w:t xml:space="preserve">ersonnel salary </w:t>
      </w:r>
      <w:r>
        <w:rPr>
          <w:b/>
        </w:rPr>
        <w:t xml:space="preserve">may be entered </w:t>
      </w:r>
      <w:r w:rsidR="007A01CC" w:rsidRPr="0065702C">
        <w:rPr>
          <w:b/>
        </w:rPr>
        <w:t>as a</w:t>
      </w:r>
      <w:r w:rsidR="008378BC">
        <w:rPr>
          <w:b/>
        </w:rPr>
        <w:t>n</w:t>
      </w:r>
      <w:r w:rsidR="00CE3491" w:rsidRPr="0065702C">
        <w:rPr>
          <w:b/>
        </w:rPr>
        <w:t xml:space="preserve"> Hourly Rate or Annual Salary</w:t>
      </w:r>
      <w:r>
        <w:rPr>
          <w:b/>
        </w:rPr>
        <w:t xml:space="preserve"> – depending on how the position is designated by the Contractor</w:t>
      </w:r>
      <w:r w:rsidR="00CE3491" w:rsidRPr="0065702C">
        <w:rPr>
          <w:b/>
        </w:rPr>
        <w:t>.</w:t>
      </w:r>
    </w:p>
    <w:p w14:paraId="463F29E8" w14:textId="77777777" w:rsidR="00CE3491" w:rsidRDefault="00CE3491" w:rsidP="00184F94"/>
    <w:p w14:paraId="608D42A9" w14:textId="77777777" w:rsidR="00CE3491" w:rsidRDefault="00CE3491" w:rsidP="00184F94">
      <w:r>
        <w:t xml:space="preserve">Option A: </w:t>
      </w:r>
      <w:r>
        <w:tab/>
        <w:t xml:space="preserve">Hourly Rate: Dollars per hour </w:t>
      </w:r>
    </w:p>
    <w:p w14:paraId="2D6B7F90" w14:textId="77777777" w:rsidR="00555E72" w:rsidRDefault="00555E72" w:rsidP="00555E72">
      <w:pPr>
        <w:ind w:left="2340" w:hanging="900"/>
      </w:pPr>
      <w:r>
        <w:t xml:space="preserve">Months Worked on this Contract: Enter </w:t>
      </w:r>
      <w:r w:rsidRPr="007A01CC">
        <w:t xml:space="preserve">Number of months covered under </w:t>
      </w:r>
      <w:r>
        <w:t xml:space="preserve">  </w:t>
      </w:r>
      <w:r w:rsidRPr="007A01CC">
        <w:t>contract</w:t>
      </w:r>
      <w:r>
        <w:t xml:space="preserve"> example: 12</w:t>
      </w:r>
    </w:p>
    <w:p w14:paraId="4DFD295A" w14:textId="77777777" w:rsidR="00555E72" w:rsidRDefault="00555E72" w:rsidP="00555E72">
      <w:pPr>
        <w:ind w:left="2340" w:hanging="900"/>
      </w:pPr>
      <w:r>
        <w:t xml:space="preserve">Percent of Time Worked on this Contract: Enter a percentage of time example: 50%  </w:t>
      </w:r>
    </w:p>
    <w:p w14:paraId="6EE6AF37" w14:textId="77777777" w:rsidR="00CE3491" w:rsidRDefault="00CE3491" w:rsidP="007A01CC">
      <w:pPr>
        <w:ind w:left="720" w:firstLine="720"/>
      </w:pPr>
      <w:bookmarkStart w:id="2" w:name="OLE_LINK1"/>
      <w:bookmarkStart w:id="3" w:name="OLE_LINK2"/>
      <w:r>
        <w:t xml:space="preserve">Annual Rate: Will calculate for you. Do not enter anything into this box. </w:t>
      </w:r>
    </w:p>
    <w:bookmarkEnd w:id="2"/>
    <w:bookmarkEnd w:id="3"/>
    <w:p w14:paraId="3B7B4B86" w14:textId="77777777" w:rsidR="00ED3238" w:rsidRDefault="00ED3238" w:rsidP="00F9254F">
      <w:pPr>
        <w:jc w:val="center"/>
        <w:rPr>
          <w:b/>
          <w:u w:val="single"/>
        </w:rPr>
      </w:pPr>
    </w:p>
    <w:p w14:paraId="5B2C5192" w14:textId="77777777" w:rsidR="00CE3491" w:rsidRPr="00CE3491" w:rsidRDefault="00CE3491" w:rsidP="00F9254F">
      <w:pPr>
        <w:jc w:val="center"/>
        <w:rPr>
          <w:b/>
          <w:u w:val="single"/>
        </w:rPr>
      </w:pPr>
      <w:r w:rsidRPr="00CE3491">
        <w:rPr>
          <w:b/>
          <w:u w:val="single"/>
        </w:rPr>
        <w:lastRenderedPageBreak/>
        <w:t>OR</w:t>
      </w:r>
    </w:p>
    <w:p w14:paraId="3A0FF5F2" w14:textId="77777777" w:rsidR="00CE3491" w:rsidRDefault="00CE3491" w:rsidP="00184F94"/>
    <w:p w14:paraId="21BA549E" w14:textId="77777777" w:rsidR="00CE3491" w:rsidRDefault="00CE3491" w:rsidP="00184F94">
      <w:r>
        <w:t xml:space="preserve">Option B:  </w:t>
      </w:r>
      <w:r>
        <w:tab/>
        <w:t xml:space="preserve">Annual </w:t>
      </w:r>
      <w:r w:rsidR="007A01CC">
        <w:t xml:space="preserve">Salary: </w:t>
      </w:r>
      <w:r w:rsidR="007A01CC" w:rsidRPr="007A01CC">
        <w:t>Enter the full annual salary of each staff person.</w:t>
      </w:r>
      <w:r w:rsidR="007A01CC">
        <w:t xml:space="preserve"> </w:t>
      </w:r>
    </w:p>
    <w:p w14:paraId="422DE557" w14:textId="77777777" w:rsidR="007A01CC" w:rsidRDefault="007A01CC" w:rsidP="007A01CC">
      <w:pPr>
        <w:ind w:left="2340" w:hanging="900"/>
      </w:pPr>
      <w:r>
        <w:t xml:space="preserve">Months Worked on this Contract: Enter </w:t>
      </w:r>
      <w:r w:rsidRPr="007A01CC">
        <w:t xml:space="preserve">Number of months covered under </w:t>
      </w:r>
      <w:r>
        <w:t xml:space="preserve">  </w:t>
      </w:r>
      <w:r w:rsidRPr="007A01CC">
        <w:t>contract</w:t>
      </w:r>
      <w:r>
        <w:t xml:space="preserve"> example: 12</w:t>
      </w:r>
    </w:p>
    <w:p w14:paraId="1A88404C" w14:textId="77777777" w:rsidR="007A01CC" w:rsidRDefault="007A01CC" w:rsidP="007A01CC">
      <w:pPr>
        <w:ind w:left="2340" w:hanging="900"/>
      </w:pPr>
      <w:r>
        <w:t xml:space="preserve">Percent of Time Worked on this Contract: Enter a percentage of time example: 50%  </w:t>
      </w:r>
    </w:p>
    <w:p w14:paraId="5630AD66" w14:textId="77777777" w:rsidR="007A01CC" w:rsidRDefault="007A01CC" w:rsidP="007A01CC"/>
    <w:p w14:paraId="4610598C" w14:textId="77777777" w:rsidR="00EE4B6E" w:rsidRDefault="007A01CC" w:rsidP="00EE4B6E">
      <w:r>
        <w:t xml:space="preserve">Budgeted </w:t>
      </w:r>
      <w:smartTag w:uri="urn:schemas-microsoft-com:office:smarttags" w:element="State">
        <w:smartTag w:uri="urn:schemas-microsoft-com:office:smarttags" w:element="PlaceName">
          <w:r>
            <w:t>Amounts</w:t>
          </w:r>
        </w:smartTag>
        <w:r>
          <w:t xml:space="preserve"> </w:t>
        </w:r>
        <w:smartTag w:uri="urn:schemas-microsoft-com:office:smarttags" w:element="PlaceType">
          <w:r>
            <w:t>State</w:t>
          </w:r>
        </w:smartTag>
      </w:smartTag>
      <w:r>
        <w:t xml:space="preserve"> Funds: </w:t>
      </w:r>
      <w:r w:rsidR="00EE4B6E">
        <w:t xml:space="preserve">This blue field will automatically calculate for you. </w:t>
      </w:r>
    </w:p>
    <w:p w14:paraId="61829076" w14:textId="77777777" w:rsidR="007A01CC" w:rsidRDefault="007A01CC" w:rsidP="00184F94"/>
    <w:p w14:paraId="25AD9B3B" w14:textId="77777777" w:rsidR="00EE4B6E" w:rsidRDefault="00EE4B6E" w:rsidP="00EE4B6E">
      <w:r>
        <w:t xml:space="preserve">Salary Subtotal: This blue field will automatically calculate for you. </w:t>
      </w:r>
    </w:p>
    <w:p w14:paraId="2BA226A1" w14:textId="77777777" w:rsidR="00EE4B6E" w:rsidRDefault="00EE4B6E" w:rsidP="00184F94"/>
    <w:p w14:paraId="036CBA37" w14:textId="77777777" w:rsidR="001A1609" w:rsidRDefault="007A01CC" w:rsidP="001A1609">
      <w:r>
        <w:t xml:space="preserve">Pink Narrative Box: </w:t>
      </w:r>
      <w:r w:rsidR="00184F94">
        <w:t>Provide justification of all personnel</w:t>
      </w:r>
      <w:r w:rsidR="003D43A8">
        <w:t xml:space="preserve"> including staff names, titles and </w:t>
      </w:r>
      <w:r w:rsidR="00184F94">
        <w:t>descri</w:t>
      </w:r>
      <w:r w:rsidR="003D43A8">
        <w:t>ptions of job</w:t>
      </w:r>
      <w:r w:rsidR="00184F94">
        <w:t xml:space="preserve"> duties</w:t>
      </w:r>
      <w:r w:rsidR="003D43A8">
        <w:t xml:space="preserve"> as they relate to the program</w:t>
      </w:r>
      <w:r w:rsidR="00184F94">
        <w:t>.</w:t>
      </w:r>
      <w:r w:rsidR="001A1609">
        <w:t xml:space="preserve">  Note:  Narratives for staff in contracts with any State (UNC) Universities MUST include the staff person’s university employment status as SPA, EPA, EPA Physician, etc.</w:t>
      </w:r>
    </w:p>
    <w:p w14:paraId="17AD93B2" w14:textId="77777777" w:rsidR="003D43A8" w:rsidRDefault="003D43A8" w:rsidP="00184F94"/>
    <w:p w14:paraId="0117812D" w14:textId="77777777" w:rsidR="003D43A8" w:rsidRDefault="003D43A8" w:rsidP="00184F94">
      <w:r w:rsidRPr="003D43A8">
        <w:rPr>
          <w:i/>
        </w:rPr>
        <w:t>Narrative Sample</w:t>
      </w:r>
      <w:r w:rsidR="001A1609">
        <w:rPr>
          <w:i/>
        </w:rPr>
        <w:t xml:space="preserve"> for Staff</w:t>
      </w:r>
      <w:r w:rsidRPr="003D43A8">
        <w:rPr>
          <w:i/>
        </w:rPr>
        <w:t>:</w:t>
      </w:r>
      <w:r>
        <w:t xml:space="preserve">  Mary </w:t>
      </w:r>
      <w:r w:rsidR="001A1609">
        <w:t>Jones</w:t>
      </w:r>
      <w:r>
        <w:t>, Program Manager – Supervises the Program Coordinators, provides oversight to program activities, generates activity reports and contributes to financial reports.</w:t>
      </w:r>
    </w:p>
    <w:p w14:paraId="0DE4B5B7" w14:textId="77777777" w:rsidR="003D43A8" w:rsidRDefault="003D43A8" w:rsidP="00184F94"/>
    <w:p w14:paraId="62ED2D73" w14:textId="77777777" w:rsidR="00184F94" w:rsidRPr="001A1609" w:rsidRDefault="00EE4B6E" w:rsidP="00184F94">
      <w:pPr>
        <w:rPr>
          <w:b/>
          <w:u w:val="single"/>
        </w:rPr>
      </w:pPr>
      <w:r w:rsidRPr="001A1609">
        <w:rPr>
          <w:b/>
          <w:u w:val="single"/>
        </w:rPr>
        <w:t xml:space="preserve">Personnel-Fringe </w:t>
      </w:r>
      <w:r w:rsidR="00184F94" w:rsidRPr="001A1609">
        <w:rPr>
          <w:b/>
          <w:u w:val="single"/>
        </w:rPr>
        <w:t>Benefits</w:t>
      </w:r>
    </w:p>
    <w:p w14:paraId="2E261D1E" w14:textId="77777777" w:rsidR="00EE4B6E" w:rsidRDefault="00EE4B6E" w:rsidP="00184F94">
      <w:r w:rsidRPr="00CE3491">
        <w:t xml:space="preserve">Personnel </w:t>
      </w:r>
      <w:r>
        <w:t>Name and Titles</w:t>
      </w:r>
      <w:r w:rsidRPr="00CE3491">
        <w:t>:</w:t>
      </w:r>
      <w:r>
        <w:rPr>
          <w:b/>
        </w:rPr>
        <w:t xml:space="preserve"> </w:t>
      </w:r>
      <w:r>
        <w:t xml:space="preserve"> Will carry </w:t>
      </w:r>
      <w:r w:rsidR="00555E72">
        <w:t>down from the Salary/Hourly Rate field, above</w:t>
      </w:r>
      <w:r>
        <w:t xml:space="preserve">. </w:t>
      </w:r>
    </w:p>
    <w:p w14:paraId="66204FF1" w14:textId="77777777" w:rsidR="00EE4B6E" w:rsidRPr="00381FD5" w:rsidRDefault="00EE4B6E" w:rsidP="00184F94">
      <w:pPr>
        <w:rPr>
          <w:b/>
        </w:rPr>
      </w:pPr>
    </w:p>
    <w:p w14:paraId="4D9DC75A" w14:textId="77777777" w:rsidR="00184F94" w:rsidRDefault="00EE4B6E" w:rsidP="00184F94">
      <w:r>
        <w:t xml:space="preserve">Enter the percent of salary or method of calculating each fringe benefit in the following cells: Retirement/401K, Health/Medical, Unemployment Insurance, Worker’s Comp Insurance, and other. </w:t>
      </w:r>
      <w:r w:rsidR="00184F94">
        <w:t>List each benefit and include percentage for each.</w:t>
      </w:r>
    </w:p>
    <w:p w14:paraId="2DBF0D7D" w14:textId="77777777" w:rsidR="003D43A8" w:rsidRDefault="003D43A8" w:rsidP="00184F94"/>
    <w:p w14:paraId="6EF3630A" w14:textId="10140751" w:rsidR="003D43A8" w:rsidRDefault="003D43A8" w:rsidP="00184F94">
      <w:r>
        <w:t xml:space="preserve">FICA is calculated </w:t>
      </w:r>
      <w:r w:rsidRPr="1EB81440">
        <w:rPr>
          <w:u w:val="single"/>
        </w:rPr>
        <w:t>automatically</w:t>
      </w:r>
      <w:r>
        <w:t xml:space="preserve"> with a formula embedded in the spreadsheet.  Current FICA calculations are 6.2% in Social Security up to</w:t>
      </w:r>
      <w:r w:rsidRPr="1EB81440">
        <w:t xml:space="preserve"> </w:t>
      </w:r>
      <w:r w:rsidR="001137D4" w:rsidRPr="1EB81440">
        <w:rPr>
          <w:u w:val="single"/>
        </w:rPr>
        <w:t>$</w:t>
      </w:r>
      <w:r w:rsidR="00365A02" w:rsidRPr="1EB81440">
        <w:rPr>
          <w:u w:val="single"/>
        </w:rPr>
        <w:t>1</w:t>
      </w:r>
      <w:r w:rsidR="77D9D244" w:rsidRPr="1EB81440">
        <w:rPr>
          <w:u w:val="single"/>
        </w:rPr>
        <w:t>84,500</w:t>
      </w:r>
      <w:r w:rsidRPr="1EB81440">
        <w:rPr>
          <w:u w:val="single"/>
        </w:rPr>
        <w:t xml:space="preserve"> in salary </w:t>
      </w:r>
      <w:r w:rsidR="007E55AD" w:rsidRPr="1EB81440">
        <w:rPr>
          <w:u w:val="single"/>
        </w:rPr>
        <w:t>(</w:t>
      </w:r>
      <w:r w:rsidR="007C3174" w:rsidRPr="1EB81440">
        <w:rPr>
          <w:u w:val="single"/>
        </w:rPr>
        <w:t>effective 1/1/</w:t>
      </w:r>
      <w:r w:rsidR="00365A02" w:rsidRPr="1EB81440">
        <w:rPr>
          <w:u w:val="single"/>
        </w:rPr>
        <w:t>2</w:t>
      </w:r>
      <w:r w:rsidR="0815CAAD" w:rsidRPr="1EB81440">
        <w:rPr>
          <w:u w:val="single"/>
        </w:rPr>
        <w:t>6</w:t>
      </w:r>
      <w:r w:rsidR="007E55AD" w:rsidRPr="1EB81440">
        <w:rPr>
          <w:u w:val="single"/>
        </w:rPr>
        <w:t>)</w:t>
      </w:r>
      <w:r w:rsidR="007E55AD">
        <w:t xml:space="preserve"> </w:t>
      </w:r>
      <w:r w:rsidR="001B7B78">
        <w:t>and 1.45% in Medicare</w:t>
      </w:r>
      <w:r>
        <w:t xml:space="preserve"> with no limit.</w:t>
      </w:r>
    </w:p>
    <w:p w14:paraId="6B62F1B3" w14:textId="77777777" w:rsidR="00F9254F" w:rsidRDefault="00F9254F" w:rsidP="00184F94"/>
    <w:p w14:paraId="7078DBCA" w14:textId="77777777" w:rsidR="00F9254F" w:rsidRDefault="00F9254F" w:rsidP="00184F94">
      <w:r>
        <w:t>In each yellow cell, enter the total ANNUAL fringe rates for each staff.  Do NOT prorate the fringe amounts in the yellow cells.  The final column (in blue) will prorate these amounts based on the number of months and percent of time worked on this contract.</w:t>
      </w:r>
    </w:p>
    <w:p w14:paraId="02F2C34E" w14:textId="77777777" w:rsidR="00184F94" w:rsidRDefault="00184F94" w:rsidP="00184F94"/>
    <w:p w14:paraId="3D218AEB" w14:textId="77777777" w:rsidR="00EE4B6E" w:rsidRDefault="00EE4B6E" w:rsidP="00EE4B6E">
      <w:r>
        <w:t xml:space="preserve">Fringe Subtotal: This blue field will automatically calculate for you. </w:t>
      </w:r>
    </w:p>
    <w:p w14:paraId="680A4E5D" w14:textId="77777777" w:rsidR="00EE4B6E" w:rsidRDefault="00EE4B6E" w:rsidP="00EE4B6E"/>
    <w:p w14:paraId="484DCC12" w14:textId="77777777" w:rsidR="00EE4B6E" w:rsidRDefault="00EE4B6E" w:rsidP="00EE4B6E">
      <w:r>
        <w:t>Pink Narrative Box: Provide justification narrative</w:t>
      </w:r>
      <w:r w:rsidR="00F9254F">
        <w:t xml:space="preserve"> </w:t>
      </w:r>
      <w:r>
        <w:t>for fringe</w:t>
      </w:r>
      <w:r w:rsidR="003D43A8">
        <w:t xml:space="preserve"> </w:t>
      </w:r>
      <w:r w:rsidR="00F9254F">
        <w:t>(i.e.</w:t>
      </w:r>
      <w:r w:rsidR="003D43A8">
        <w:t>,</w:t>
      </w:r>
      <w:r w:rsidR="00F9254F">
        <w:t xml:space="preserve"> explaining what “Other” is and how it is calculated).</w:t>
      </w:r>
    </w:p>
    <w:p w14:paraId="19219836" w14:textId="77777777" w:rsidR="008E21FA" w:rsidRDefault="008E21FA" w:rsidP="00EE4B6E"/>
    <w:p w14:paraId="33D0CAE3" w14:textId="77777777" w:rsidR="00EE4B6E" w:rsidRDefault="008E21FA" w:rsidP="00EE4B6E">
      <w:r>
        <w:t>UNC System Schools must follow the current UNC Fringe rates negotiated between UNC and NC DHHS. A copy of the current rate sheet is posted to the DPH Contracts Forms website.</w:t>
      </w:r>
    </w:p>
    <w:p w14:paraId="296FEF7D" w14:textId="77777777" w:rsidR="008E21FA" w:rsidRDefault="008E21FA" w:rsidP="00EE4B6E"/>
    <w:p w14:paraId="2130981D" w14:textId="77777777" w:rsidR="00E174EA" w:rsidRDefault="003D43A8" w:rsidP="00184F94">
      <w:r w:rsidRPr="001A1609">
        <w:rPr>
          <w:i/>
        </w:rPr>
        <w:t>Narrative Sample</w:t>
      </w:r>
      <w:r w:rsidR="001A1609">
        <w:rPr>
          <w:i/>
        </w:rPr>
        <w:t xml:space="preserve"> for Fringe*</w:t>
      </w:r>
      <w:r w:rsidRPr="001A1609">
        <w:rPr>
          <w:i/>
        </w:rPr>
        <w:t>:</w:t>
      </w:r>
      <w:r>
        <w:t xml:space="preserve">  FICA at 7.65%; Retirement at 5% (only applies to </w:t>
      </w:r>
      <w:r w:rsidR="001A1609">
        <w:t>Program Manager</w:t>
      </w:r>
      <w:r>
        <w:t xml:space="preserve">); Unemployment at 2% and Other at 3% (includes life insurance, AD&amp;D and </w:t>
      </w:r>
      <w:r w:rsidR="001A1609">
        <w:t>liability insurance).  Health insurance is calculated based on the individual.</w:t>
      </w:r>
    </w:p>
    <w:p w14:paraId="53EB113C" w14:textId="77777777" w:rsidR="001A1609" w:rsidRDefault="001A1609" w:rsidP="00184F94">
      <w:r>
        <w:t>*Note: Some programs are required to show individual calculations per staff.</w:t>
      </w:r>
    </w:p>
    <w:p w14:paraId="700DE861" w14:textId="77777777" w:rsidR="00EE4B6E" w:rsidRDefault="008C677A" w:rsidP="00EE4B6E">
      <w:pPr>
        <w:jc w:val="center"/>
        <w:rPr>
          <w:b/>
          <w:i/>
          <w:sz w:val="32"/>
          <w:szCs w:val="32"/>
        </w:rPr>
      </w:pPr>
      <w:r>
        <w:br w:type="page"/>
      </w:r>
      <w:r w:rsidR="00184F94">
        <w:lastRenderedPageBreak/>
        <w:t xml:space="preserve"> </w:t>
      </w:r>
      <w:r w:rsidR="00EE4B6E" w:rsidRPr="00475E98">
        <w:rPr>
          <w:b/>
          <w:i/>
          <w:sz w:val="32"/>
          <w:szCs w:val="32"/>
        </w:rPr>
        <w:t xml:space="preserve">Worksheet (Tab) </w:t>
      </w:r>
      <w:r w:rsidR="00EE4B6E">
        <w:rPr>
          <w:b/>
          <w:i/>
          <w:sz w:val="32"/>
          <w:szCs w:val="32"/>
        </w:rPr>
        <w:t>3</w:t>
      </w:r>
      <w:r w:rsidR="00EE4B6E" w:rsidRPr="00475E98">
        <w:rPr>
          <w:b/>
          <w:i/>
          <w:sz w:val="32"/>
          <w:szCs w:val="32"/>
        </w:rPr>
        <w:t xml:space="preserve">: </w:t>
      </w:r>
      <w:r w:rsidR="003861B8">
        <w:rPr>
          <w:b/>
          <w:i/>
          <w:sz w:val="32"/>
          <w:szCs w:val="32"/>
        </w:rPr>
        <w:t>Subcontractor Budget</w:t>
      </w:r>
    </w:p>
    <w:p w14:paraId="135E35C7" w14:textId="77777777" w:rsidR="000A74EE" w:rsidRDefault="00943D16" w:rsidP="00EE4B6E">
      <w:pPr>
        <w:jc w:val="center"/>
        <w:rPr>
          <w:b/>
          <w:i/>
          <w:sz w:val="32"/>
          <w:szCs w:val="32"/>
        </w:rPr>
      </w:pPr>
      <w:r>
        <w:rPr>
          <w:noProof/>
        </w:rPr>
        <mc:AlternateContent>
          <mc:Choice Requires="wps">
            <w:drawing>
              <wp:anchor distT="0" distB="0" distL="114300" distR="114300" simplePos="0" relativeHeight="251658241" behindDoc="0" locked="0" layoutInCell="1" allowOverlap="1" wp14:anchorId="7C9223F2" wp14:editId="07777777">
                <wp:simplePos x="0" y="0"/>
                <wp:positionH relativeFrom="column">
                  <wp:posOffset>2316480</wp:posOffset>
                </wp:positionH>
                <wp:positionV relativeFrom="paragraph">
                  <wp:posOffset>4645025</wp:posOffset>
                </wp:positionV>
                <wp:extent cx="236220" cy="441960"/>
                <wp:effectExtent l="20955" t="15875" r="19050" b="8890"/>
                <wp:wrapNone/>
                <wp:docPr id="2028130369"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 cy="441960"/>
                        </a:xfrm>
                        <a:prstGeom prst="upArrow">
                          <a:avLst>
                            <a:gd name="adj1" fmla="val 50000"/>
                            <a:gd name="adj2" fmla="val 46774"/>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DCA255" id="AutoShape 9" o:spid="_x0000_s1026" type="#_x0000_t68" style="position:absolute;margin-left:182.4pt;margin-top:365.75pt;width:18.6pt;height:34.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" fillcolor="black"/>
            </w:pict>
          </mc:Fallback>
        </mc:AlternateContent>
      </w:r>
      <w:r w:rsidRPr="00AA6B7B">
        <w:rPr>
          <w:noProof/>
        </w:rPr>
        <w:drawing>
          <wp:inline distT="0" distB="0" distL="0" distR="0" wp14:anchorId="4C93F34A" wp14:editId="07777777">
            <wp:extent cx="6305550" cy="472440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05550" cy="4724400"/>
                    </a:xfrm>
                    <a:prstGeom prst="rect">
                      <a:avLst/>
                    </a:prstGeom>
                    <a:noFill/>
                    <a:ln>
                      <a:noFill/>
                    </a:ln>
                  </pic:spPr>
                </pic:pic>
              </a:graphicData>
            </a:graphic>
          </wp:inline>
        </w:drawing>
      </w:r>
    </w:p>
    <w:p w14:paraId="7194DBDC" w14:textId="77777777" w:rsidR="008C677A" w:rsidRDefault="008C677A" w:rsidP="00EE4B6E">
      <w:pPr>
        <w:jc w:val="center"/>
        <w:rPr>
          <w:b/>
          <w:i/>
          <w:sz w:val="32"/>
          <w:szCs w:val="32"/>
        </w:rPr>
      </w:pPr>
    </w:p>
    <w:p w14:paraId="769D0D3C" w14:textId="77777777" w:rsidR="000A74EE" w:rsidRDefault="000A74EE" w:rsidP="00184F94">
      <w:r>
        <w:tab/>
      </w:r>
      <w:r>
        <w:tab/>
      </w:r>
      <w:r>
        <w:tab/>
      </w:r>
      <w:r>
        <w:tab/>
      </w:r>
      <w:r>
        <w:tab/>
      </w:r>
      <w:r>
        <w:tab/>
      </w:r>
    </w:p>
    <w:p w14:paraId="5556BB03" w14:textId="77777777" w:rsidR="008C677A" w:rsidRPr="00593A53" w:rsidRDefault="008C677A" w:rsidP="008C677A">
      <w:pPr>
        <w:jc w:val="center"/>
        <w:rPr>
          <w:b/>
          <w:i/>
        </w:rPr>
      </w:pPr>
      <w:r w:rsidRPr="00593A53">
        <w:rPr>
          <w:b/>
          <w:i/>
        </w:rPr>
        <w:t xml:space="preserve">Note: Only enter information in yellow, pink or white shaded cells box. </w:t>
      </w:r>
      <w:r w:rsidRPr="00593A53">
        <w:rPr>
          <w:b/>
          <w:i/>
          <w:u w:val="single"/>
        </w:rPr>
        <w:t>Do NOT</w:t>
      </w:r>
      <w:r w:rsidRPr="00593A53">
        <w:rPr>
          <w:b/>
          <w:i/>
        </w:rPr>
        <w:t xml:space="preserve"> enter or delete anything in blue shaded cells. </w:t>
      </w:r>
    </w:p>
    <w:p w14:paraId="54CD245A" w14:textId="77777777" w:rsidR="001A34D7" w:rsidRDefault="001A34D7" w:rsidP="001A34D7">
      <w:pPr>
        <w:jc w:val="center"/>
        <w:rPr>
          <w:b/>
          <w:i/>
          <w:sz w:val="32"/>
          <w:szCs w:val="32"/>
        </w:rPr>
      </w:pPr>
    </w:p>
    <w:p w14:paraId="2492B053" w14:textId="77777777" w:rsidR="00593A53" w:rsidRPr="00D421EE" w:rsidRDefault="008C677A" w:rsidP="00184F94">
      <w:pPr>
        <w:rPr>
          <w:highlight w:val="yellow"/>
        </w:rPr>
      </w:pPr>
      <w:r w:rsidRPr="00CE2107">
        <w:rPr>
          <w:highlight w:val="yellow"/>
        </w:rPr>
        <w:t xml:space="preserve">Enter all </w:t>
      </w:r>
      <w:r w:rsidR="0035194E" w:rsidRPr="00CE2107">
        <w:rPr>
          <w:highlight w:val="yellow"/>
        </w:rPr>
        <w:t xml:space="preserve">budget information for </w:t>
      </w:r>
      <w:r w:rsidRPr="00CE2107">
        <w:rPr>
          <w:highlight w:val="yellow"/>
        </w:rPr>
        <w:t>Subcontractor(s)</w:t>
      </w:r>
      <w:r w:rsidR="0035194E" w:rsidRPr="00CE2107">
        <w:rPr>
          <w:highlight w:val="yellow"/>
        </w:rPr>
        <w:t xml:space="preserve"> used by the Contractor</w:t>
      </w:r>
      <w:r>
        <w:t xml:space="preserve">.  </w:t>
      </w:r>
      <w:r w:rsidRPr="00D421EE">
        <w:rPr>
          <w:highlight w:val="yellow"/>
        </w:rPr>
        <w:t>Subcontractors are agencies or individuals who are contracted (by the Grantee) to perform pr</w:t>
      </w:r>
      <w:r w:rsidR="00593A53" w:rsidRPr="00D421EE">
        <w:rPr>
          <w:highlight w:val="yellow"/>
        </w:rPr>
        <w:t xml:space="preserve">ogram-related direct services. </w:t>
      </w:r>
      <w:r w:rsidR="00DB56A3" w:rsidRPr="00D421EE">
        <w:rPr>
          <w:highlight w:val="yellow"/>
        </w:rPr>
        <w:t>All Subcontractors must be named in the budget narrative.</w:t>
      </w:r>
    </w:p>
    <w:p w14:paraId="1231BE67" w14:textId="77777777" w:rsidR="00593A53" w:rsidRPr="00D421EE" w:rsidRDefault="00593A53" w:rsidP="00184F94">
      <w:pPr>
        <w:rPr>
          <w:highlight w:val="yellow"/>
        </w:rPr>
      </w:pPr>
    </w:p>
    <w:p w14:paraId="5AE5D643" w14:textId="77777777" w:rsidR="00487B43" w:rsidRPr="00D421EE" w:rsidRDefault="008C677A" w:rsidP="00184F94">
      <w:pPr>
        <w:rPr>
          <w:highlight w:val="yellow"/>
        </w:rPr>
      </w:pPr>
      <w:r w:rsidRPr="00D421EE">
        <w:rPr>
          <w:b/>
          <w:highlight w:val="yellow"/>
        </w:rPr>
        <w:t>Do not enter items such as Bookkeeper, Auditing, Legal Services, etc. under “Subcontractor”</w:t>
      </w:r>
      <w:r w:rsidR="00593A53" w:rsidRPr="00D421EE">
        <w:rPr>
          <w:highlight w:val="yellow"/>
        </w:rPr>
        <w:t xml:space="preserve">. These items should be </w:t>
      </w:r>
      <w:r w:rsidRPr="00D421EE">
        <w:rPr>
          <w:highlight w:val="yellow"/>
        </w:rPr>
        <w:t>enter</w:t>
      </w:r>
      <w:r w:rsidR="00593A53" w:rsidRPr="00D421EE">
        <w:rPr>
          <w:highlight w:val="yellow"/>
        </w:rPr>
        <w:t xml:space="preserve">ed </w:t>
      </w:r>
      <w:r w:rsidRPr="00D421EE">
        <w:rPr>
          <w:highlight w:val="yellow"/>
        </w:rPr>
        <w:t>under the “Profess</w:t>
      </w:r>
      <w:r w:rsidR="00593A53" w:rsidRPr="00D421EE">
        <w:rPr>
          <w:highlight w:val="yellow"/>
        </w:rPr>
        <w:t>ional Services” section of Tab 1</w:t>
      </w:r>
      <w:r w:rsidRPr="00D421EE">
        <w:rPr>
          <w:highlight w:val="yellow"/>
        </w:rPr>
        <w:t>.</w:t>
      </w:r>
    </w:p>
    <w:p w14:paraId="36FEB5B0" w14:textId="77777777" w:rsidR="008C677A" w:rsidRPr="00D421EE" w:rsidRDefault="008C677A" w:rsidP="00BA3ADF">
      <w:pPr>
        <w:rPr>
          <w:highlight w:val="yellow"/>
        </w:rPr>
      </w:pPr>
    </w:p>
    <w:p w14:paraId="29B05BE1" w14:textId="77777777" w:rsidR="00510B21" w:rsidRPr="00D421EE" w:rsidRDefault="00510B21" w:rsidP="00510B21">
      <w:pPr>
        <w:rPr>
          <w:highlight w:val="yellow"/>
        </w:rPr>
      </w:pPr>
      <w:r w:rsidRPr="00D421EE">
        <w:rPr>
          <w:highlight w:val="yellow"/>
        </w:rPr>
        <w:t xml:space="preserve">All budget items </w:t>
      </w:r>
      <w:r w:rsidR="006008D0" w:rsidRPr="00D421EE">
        <w:rPr>
          <w:highlight w:val="yellow"/>
        </w:rPr>
        <w:t>must follow the</w:t>
      </w:r>
      <w:r w:rsidRPr="00D421EE">
        <w:rPr>
          <w:highlight w:val="yellow"/>
        </w:rPr>
        <w:t xml:space="preserve"> same guidelines for each line item as previously outlined.  The Justification for each line item must spell out exactly how much is going to which Subcontractor at what rate.</w:t>
      </w:r>
    </w:p>
    <w:p w14:paraId="30D7AA69" w14:textId="77777777" w:rsidR="00510B21" w:rsidRPr="00D421EE" w:rsidRDefault="00510B21" w:rsidP="00510B21">
      <w:pPr>
        <w:rPr>
          <w:highlight w:val="yellow"/>
        </w:rPr>
      </w:pPr>
    </w:p>
    <w:p w14:paraId="7933FD2C" w14:textId="77777777" w:rsidR="006008D0" w:rsidRPr="00D421EE" w:rsidRDefault="00510B21" w:rsidP="00510B21">
      <w:pPr>
        <w:ind w:left="720"/>
        <w:rPr>
          <w:i/>
          <w:highlight w:val="yellow"/>
        </w:rPr>
      </w:pPr>
      <w:r w:rsidRPr="00D421EE">
        <w:rPr>
          <w:i/>
          <w:highlight w:val="yellow"/>
        </w:rPr>
        <w:t>Subcontractor Salary Justification Sample</w:t>
      </w:r>
      <w:r w:rsidR="006008D0" w:rsidRPr="00D421EE">
        <w:rPr>
          <w:i/>
          <w:highlight w:val="yellow"/>
        </w:rPr>
        <w:t>s:</w:t>
      </w:r>
    </w:p>
    <w:p w14:paraId="7196D064" w14:textId="77777777" w:rsidR="006008D0" w:rsidRPr="00D421EE" w:rsidRDefault="006008D0" w:rsidP="00510B21">
      <w:pPr>
        <w:ind w:left="720"/>
        <w:rPr>
          <w:i/>
          <w:highlight w:val="yellow"/>
        </w:rPr>
      </w:pPr>
    </w:p>
    <w:p w14:paraId="52F957FD" w14:textId="77777777" w:rsidR="006008D0" w:rsidRPr="00D421EE" w:rsidRDefault="00510B21" w:rsidP="00510B21">
      <w:pPr>
        <w:ind w:left="720"/>
        <w:rPr>
          <w:i/>
          <w:highlight w:val="yellow"/>
        </w:rPr>
      </w:pPr>
      <w:r w:rsidRPr="00D421EE">
        <w:rPr>
          <w:i/>
          <w:highlight w:val="yellow"/>
        </w:rPr>
        <w:t>Sally Jones will serve as the Peer Youth Trainer, she will prepare materials and deliver the curriculum:  $40 per hour for 2 hours</w:t>
      </w:r>
      <w:r w:rsidR="006008D0" w:rsidRPr="00D421EE">
        <w:rPr>
          <w:i/>
          <w:highlight w:val="yellow"/>
        </w:rPr>
        <w:t xml:space="preserve"> a week for 32 weeks = $2,560.</w:t>
      </w:r>
    </w:p>
    <w:p w14:paraId="34FF1C98" w14:textId="77777777" w:rsidR="006008D0" w:rsidRPr="00D421EE" w:rsidRDefault="006008D0" w:rsidP="00510B21">
      <w:pPr>
        <w:ind w:left="720"/>
        <w:rPr>
          <w:i/>
          <w:highlight w:val="yellow"/>
        </w:rPr>
      </w:pPr>
    </w:p>
    <w:p w14:paraId="2E213081" w14:textId="77777777" w:rsidR="00510B21" w:rsidRPr="00D421EE" w:rsidRDefault="00510B21" w:rsidP="00510B21">
      <w:pPr>
        <w:ind w:left="720"/>
        <w:rPr>
          <w:highlight w:val="yellow"/>
        </w:rPr>
      </w:pPr>
      <w:r w:rsidRPr="00D421EE">
        <w:rPr>
          <w:i/>
          <w:highlight w:val="yellow"/>
        </w:rPr>
        <w:lastRenderedPageBreak/>
        <w:t>ABC Babysitting Services will provide licensed, insured childcare workers for these sessions: $15 per hour x 2 childcare workers x 2 hours x 32 weeks = $1,920.</w:t>
      </w:r>
      <w:r w:rsidR="006008D0" w:rsidRPr="00D421EE">
        <w:rPr>
          <w:i/>
          <w:highlight w:val="yellow"/>
        </w:rPr>
        <w:t xml:space="preserve"> Total = $4,480.</w:t>
      </w:r>
    </w:p>
    <w:p w14:paraId="6D072C0D" w14:textId="77777777" w:rsidR="006008D0" w:rsidRPr="00D421EE" w:rsidRDefault="006008D0" w:rsidP="00BA3ADF">
      <w:pPr>
        <w:rPr>
          <w:highlight w:val="yellow"/>
        </w:rPr>
      </w:pPr>
    </w:p>
    <w:p w14:paraId="7DA1D75E" w14:textId="77777777" w:rsidR="0035194E" w:rsidRPr="00D421EE" w:rsidRDefault="008C677A" w:rsidP="00BA3ADF">
      <w:pPr>
        <w:rPr>
          <w:highlight w:val="yellow"/>
        </w:rPr>
      </w:pPr>
      <w:r w:rsidRPr="00D421EE">
        <w:rPr>
          <w:highlight w:val="yellow"/>
        </w:rPr>
        <w:t>There is only one t</w:t>
      </w:r>
      <w:r w:rsidR="0016194C" w:rsidRPr="00D421EE">
        <w:rPr>
          <w:highlight w:val="yellow"/>
        </w:rPr>
        <w:t xml:space="preserve">ab for all the Subcontractors. </w:t>
      </w:r>
      <w:r w:rsidR="0035194E" w:rsidRPr="00D421EE">
        <w:rPr>
          <w:highlight w:val="yellow"/>
        </w:rPr>
        <w:t xml:space="preserve"> </w:t>
      </w:r>
      <w:r w:rsidR="00EA4056" w:rsidRPr="00D421EE">
        <w:rPr>
          <w:highlight w:val="yellow"/>
        </w:rPr>
        <w:t>Where more than one Subcontractor exists</w:t>
      </w:r>
      <w:r w:rsidR="0016194C" w:rsidRPr="00D421EE">
        <w:rPr>
          <w:highlight w:val="yellow"/>
        </w:rPr>
        <w:t>,</w:t>
      </w:r>
      <w:r w:rsidR="00EA4056" w:rsidRPr="00D421EE">
        <w:rPr>
          <w:highlight w:val="yellow"/>
        </w:rPr>
        <w:t xml:space="preserve"> </w:t>
      </w:r>
      <w:r w:rsidR="0035194E" w:rsidRPr="00D421EE">
        <w:rPr>
          <w:highlight w:val="yellow"/>
        </w:rPr>
        <w:t>each line item must be subt</w:t>
      </w:r>
      <w:r w:rsidRPr="00D421EE">
        <w:rPr>
          <w:highlight w:val="yellow"/>
        </w:rPr>
        <w:t>otal</w:t>
      </w:r>
      <w:r w:rsidR="0035194E" w:rsidRPr="00D421EE">
        <w:rPr>
          <w:highlight w:val="yellow"/>
        </w:rPr>
        <w:t>ed by Subcontractor.</w:t>
      </w:r>
    </w:p>
    <w:p w14:paraId="48A21919" w14:textId="77777777" w:rsidR="0035194E" w:rsidRPr="00D421EE" w:rsidRDefault="0035194E" w:rsidP="00BA3ADF">
      <w:pPr>
        <w:rPr>
          <w:highlight w:val="yellow"/>
        </w:rPr>
      </w:pPr>
    </w:p>
    <w:p w14:paraId="16273301" w14:textId="77777777" w:rsidR="0035194E" w:rsidRPr="00D421EE" w:rsidRDefault="0035194E" w:rsidP="006008D0">
      <w:pPr>
        <w:ind w:left="720"/>
        <w:rPr>
          <w:highlight w:val="yellow"/>
        </w:rPr>
      </w:pPr>
      <w:r w:rsidRPr="00D421EE">
        <w:rPr>
          <w:highlight w:val="yellow"/>
        </w:rPr>
        <w:t>For example, where there are three (3) Subcontractors and they all require supplies, the Supplies Other line should read as:</w:t>
      </w:r>
    </w:p>
    <w:p w14:paraId="6BD18F9B" w14:textId="77777777" w:rsidR="006008D0" w:rsidRPr="00D421EE" w:rsidRDefault="0035194E" w:rsidP="00BA3ADF">
      <w:pPr>
        <w:rPr>
          <w:highlight w:val="yellow"/>
        </w:rPr>
      </w:pPr>
      <w:r w:rsidRPr="00D421EE">
        <w:rPr>
          <w:highlight w:val="yellow"/>
        </w:rPr>
        <w:tab/>
      </w:r>
    </w:p>
    <w:p w14:paraId="291339F9" w14:textId="77777777" w:rsidR="0035194E" w:rsidRPr="00D421EE" w:rsidRDefault="00510B21" w:rsidP="006008D0">
      <w:pPr>
        <w:ind w:firstLine="720"/>
        <w:rPr>
          <w:i/>
          <w:highlight w:val="yellow"/>
        </w:rPr>
      </w:pPr>
      <w:r w:rsidRPr="00D421EE">
        <w:rPr>
          <w:i/>
          <w:highlight w:val="yellow"/>
        </w:rPr>
        <w:t>ABC Health Department: office supplies for 1 staff at $20/mo. x 12 months = $240.</w:t>
      </w:r>
    </w:p>
    <w:p w14:paraId="0B4A45D8" w14:textId="77777777" w:rsidR="00510B21" w:rsidRPr="00D421EE" w:rsidRDefault="00510B21" w:rsidP="00510B21">
      <w:pPr>
        <w:ind w:left="720"/>
        <w:rPr>
          <w:i/>
          <w:highlight w:val="yellow"/>
        </w:rPr>
      </w:pPr>
      <w:r w:rsidRPr="00D421EE">
        <w:rPr>
          <w:i/>
          <w:highlight w:val="yellow"/>
        </w:rPr>
        <w:t>XYZ Community Agency: Two (2) copies of “Ready to Learn” curriculum at $135 each = $170.</w:t>
      </w:r>
    </w:p>
    <w:p w14:paraId="0C32E9D3" w14:textId="77777777" w:rsidR="00510B21" w:rsidRPr="00D421EE" w:rsidRDefault="00510B21" w:rsidP="00510B21">
      <w:pPr>
        <w:ind w:left="720"/>
        <w:rPr>
          <w:i/>
          <w:highlight w:val="yellow"/>
        </w:rPr>
      </w:pPr>
      <w:r w:rsidRPr="00D421EE">
        <w:rPr>
          <w:i/>
          <w:highlight w:val="yellow"/>
        </w:rPr>
        <w:t>LMN Department of Social Services: 1 toner cartridge at $70, 2 reams of copy paper at $12 each = 24. Subtotal = $94.</w:t>
      </w:r>
    </w:p>
    <w:p w14:paraId="14C83965" w14:textId="77777777" w:rsidR="00510B21" w:rsidRPr="00D421EE" w:rsidRDefault="00510B21" w:rsidP="00510B21">
      <w:pPr>
        <w:ind w:left="720"/>
        <w:rPr>
          <w:i/>
          <w:highlight w:val="yellow"/>
        </w:rPr>
      </w:pPr>
      <w:r w:rsidRPr="00D421EE">
        <w:rPr>
          <w:i/>
          <w:highlight w:val="yellow"/>
        </w:rPr>
        <w:t>Total Subcontractor Supplies $240 + $170 + $94 = $504.</w:t>
      </w:r>
    </w:p>
    <w:p w14:paraId="238601FE" w14:textId="77777777" w:rsidR="00510B21" w:rsidRPr="00D421EE" w:rsidRDefault="00510B21" w:rsidP="00510B21">
      <w:pPr>
        <w:rPr>
          <w:highlight w:val="yellow"/>
        </w:rPr>
      </w:pPr>
    </w:p>
    <w:p w14:paraId="6B37CB08" w14:textId="77777777" w:rsidR="00510B21" w:rsidRDefault="006008D0" w:rsidP="006008D0">
      <w:pPr>
        <w:ind w:left="720"/>
      </w:pPr>
      <w:r w:rsidRPr="00D421EE">
        <w:rPr>
          <w:highlight w:val="yellow"/>
        </w:rPr>
        <w:t xml:space="preserve">The total </w:t>
      </w:r>
      <w:r w:rsidR="00510B21" w:rsidRPr="00D421EE">
        <w:rPr>
          <w:highlight w:val="yellow"/>
        </w:rPr>
        <w:t>of $504 shoul</w:t>
      </w:r>
      <w:r w:rsidRPr="00D421EE">
        <w:rPr>
          <w:highlight w:val="yellow"/>
        </w:rPr>
        <w:t>d be entered</w:t>
      </w:r>
      <w:r w:rsidR="00510B21" w:rsidRPr="00D421EE">
        <w:rPr>
          <w:highlight w:val="yellow"/>
        </w:rPr>
        <w:t xml:space="preserve"> in the yellow box for Supplies </w:t>
      </w:r>
      <w:r w:rsidRPr="00D421EE">
        <w:rPr>
          <w:highlight w:val="yellow"/>
        </w:rPr>
        <w:t>and</w:t>
      </w:r>
      <w:r w:rsidR="00510B21" w:rsidRPr="00D421EE">
        <w:rPr>
          <w:highlight w:val="yellow"/>
        </w:rPr>
        <w:t xml:space="preserve"> Materials Other line.</w:t>
      </w:r>
    </w:p>
    <w:p w14:paraId="0F3CABC7" w14:textId="77777777" w:rsidR="0035194E" w:rsidRDefault="0035194E" w:rsidP="00BA3ADF"/>
    <w:p w14:paraId="5B08B5D1" w14:textId="77777777" w:rsidR="00190CBA" w:rsidRDefault="00190CBA" w:rsidP="00190CBA"/>
    <w:p w14:paraId="16DEB4AB" w14:textId="77777777" w:rsidR="00106663" w:rsidRDefault="001A34D7" w:rsidP="00BA3ADF">
      <w:r>
        <w:tab/>
      </w:r>
      <w:r>
        <w:tab/>
      </w:r>
      <w:r>
        <w:tab/>
      </w:r>
      <w:r>
        <w:tab/>
      </w:r>
    </w:p>
    <w:p w14:paraId="71FFEF74" w14:textId="77777777" w:rsidR="009F4D6F" w:rsidRDefault="00190CBA" w:rsidP="00CE3491">
      <w:pPr>
        <w:jc w:val="center"/>
        <w:rPr>
          <w:b/>
          <w:sz w:val="32"/>
          <w:szCs w:val="32"/>
        </w:rPr>
      </w:pPr>
      <w:r>
        <w:rPr>
          <w:b/>
          <w:sz w:val="32"/>
          <w:szCs w:val="32"/>
        </w:rPr>
        <w:br w:type="page"/>
      </w:r>
      <w:r w:rsidR="009F4D6F" w:rsidRPr="009F4D6F">
        <w:rPr>
          <w:b/>
          <w:sz w:val="32"/>
          <w:szCs w:val="32"/>
        </w:rPr>
        <w:lastRenderedPageBreak/>
        <w:t>BEFORE YOU PRINT:</w:t>
      </w:r>
    </w:p>
    <w:p w14:paraId="0AD9C6F4" w14:textId="77777777" w:rsidR="002B1985" w:rsidRPr="009F4D6F" w:rsidRDefault="002B1985" w:rsidP="00CE3491">
      <w:pPr>
        <w:jc w:val="center"/>
        <w:rPr>
          <w:b/>
          <w:sz w:val="32"/>
          <w:szCs w:val="32"/>
        </w:rPr>
      </w:pPr>
    </w:p>
    <w:p w14:paraId="20550B4D" w14:textId="0FF77C93" w:rsidR="002B1985" w:rsidRDefault="009F4D6F" w:rsidP="00BA3ADF">
      <w:r>
        <w:t xml:space="preserve">Make sure </w:t>
      </w:r>
      <w:r w:rsidR="000B2E0F">
        <w:t xml:space="preserve">to </w:t>
      </w:r>
      <w:r w:rsidR="00F9254F">
        <w:t>print a sample to proofread prior to submitting your budget.  It is advisable to run a spell check on all tabs</w:t>
      </w:r>
      <w:r w:rsidR="002B1985">
        <w:t xml:space="preserve"> and proofread each</w:t>
      </w:r>
      <w:r w:rsidR="00F9254F">
        <w:t xml:space="preserve"> worksheet to eliminate spelling </w:t>
      </w:r>
      <w:r w:rsidR="002B1985">
        <w:t xml:space="preserve">and grammatical </w:t>
      </w:r>
      <w:r w:rsidR="00F9254F">
        <w:t xml:space="preserve">errors.  </w:t>
      </w:r>
      <w:r w:rsidR="002B1985">
        <w:t xml:space="preserve">It will also be helpful to have a staff member (who is not involved with creating the budget) look it over for clarity and use an adding machine or calculator to verify the </w:t>
      </w:r>
      <w:r w:rsidR="00ED3238">
        <w:t>arithmetic</w:t>
      </w:r>
      <w:r w:rsidR="002B1985">
        <w:t xml:space="preserve"> in the budget – especially in the justification narratives</w:t>
      </w:r>
      <w:r w:rsidR="006F5C90">
        <w:t xml:space="preserve"> where calculations are not based on formulas</w:t>
      </w:r>
      <w:r w:rsidR="002B1985">
        <w:t>.</w:t>
      </w:r>
      <w:r w:rsidR="00582ADD">
        <w:t xml:space="preserve"> Errors in the budget document </w:t>
      </w:r>
      <w:r w:rsidR="006F5C90">
        <w:t xml:space="preserve">will </w:t>
      </w:r>
      <w:r w:rsidR="00582ADD">
        <w:t xml:space="preserve">create delays in contract </w:t>
      </w:r>
      <w:r w:rsidR="00B33BAA">
        <w:t>review and execution</w:t>
      </w:r>
      <w:r w:rsidR="00582ADD">
        <w:t>.</w:t>
      </w:r>
    </w:p>
    <w:p w14:paraId="4B1F511A" w14:textId="77777777" w:rsidR="002B1985" w:rsidRDefault="002B1985" w:rsidP="00BA3ADF"/>
    <w:p w14:paraId="4A966DC8" w14:textId="77777777" w:rsidR="00F9254F" w:rsidRDefault="00582ADD" w:rsidP="00BA3ADF">
      <w:r>
        <w:t>S</w:t>
      </w:r>
      <w:r w:rsidR="00F9254F">
        <w:t xml:space="preserve">ome </w:t>
      </w:r>
      <w:r w:rsidR="002314E4">
        <w:t>rows</w:t>
      </w:r>
      <w:r w:rsidR="00F9254F">
        <w:t xml:space="preserve"> may need to be expanded if a lot of text</w:t>
      </w:r>
      <w:r w:rsidR="002B1985">
        <w:t xml:space="preserve"> has been</w:t>
      </w:r>
      <w:r w:rsidR="00F9254F">
        <w:t xml:space="preserve"> entered</w:t>
      </w:r>
      <w:r w:rsidR="002B1985">
        <w:t xml:space="preserve"> (e.g. the </w:t>
      </w:r>
      <w:r w:rsidR="002314E4">
        <w:t xml:space="preserve">rows that contain </w:t>
      </w:r>
      <w:r w:rsidR="002B1985">
        <w:t>justification narrative)</w:t>
      </w:r>
      <w:r w:rsidR="00F9254F">
        <w:t xml:space="preserve">.  </w:t>
      </w:r>
      <w:r>
        <w:t xml:space="preserve">Print all worksheets that contain information so it can be proofread off-screen. </w:t>
      </w:r>
      <w:r w:rsidR="00F9254F">
        <w:t xml:space="preserve">Be sure to look at your printout carefully and </w:t>
      </w:r>
      <w:r>
        <w:t xml:space="preserve">go back and </w:t>
      </w:r>
      <w:r w:rsidR="009F4D6F">
        <w:t xml:space="preserve">expand the </w:t>
      </w:r>
      <w:r w:rsidR="002314E4">
        <w:t>row</w:t>
      </w:r>
      <w:r w:rsidR="00F9254F">
        <w:t xml:space="preserve"> as needed</w:t>
      </w:r>
      <w:r w:rsidR="002B1985">
        <w:t xml:space="preserve"> to ensure that all the text entered in the cell </w:t>
      </w:r>
      <w:r>
        <w:t>is visible</w:t>
      </w:r>
      <w:r w:rsidR="009F4D6F">
        <w:t>.</w:t>
      </w:r>
      <w:r w:rsidR="002314E4">
        <w:t xml:space="preserve">  To expand the row, click the row so it’s highlighted, then move your cursor </w:t>
      </w:r>
      <w:r w:rsidR="00ED3238">
        <w:t>toward</w:t>
      </w:r>
      <w:r w:rsidR="006F2AD7">
        <w:t xml:space="preserve"> the bottom of the row </w:t>
      </w:r>
      <w:r w:rsidR="002314E4">
        <w:t xml:space="preserve">until you see this </w:t>
      </w:r>
      <w:r w:rsidR="006F2AD7">
        <w:t xml:space="preserve">boundary </w:t>
      </w:r>
      <w:r w:rsidR="00ED3238">
        <w:t>symbol</w:t>
      </w:r>
      <w:r w:rsidR="006F2AD7">
        <w:rPr>
          <w:rFonts w:ascii="Wingdings" w:eastAsia="Wingdings" w:hAnsi="Wingdings" w:cs="Wingdings"/>
        </w:rPr>
        <w:t>ô</w:t>
      </w:r>
      <w:r w:rsidR="006F2AD7">
        <w:t>, then drag the boundary down until the row is the height that you want.</w:t>
      </w:r>
    </w:p>
    <w:p w14:paraId="65F9C3DC" w14:textId="77777777" w:rsidR="00F9254F" w:rsidRDefault="00F9254F" w:rsidP="00BA3ADF"/>
    <w:p w14:paraId="4F0E3F5E" w14:textId="77777777" w:rsidR="002B1985" w:rsidRDefault="00F9254F" w:rsidP="00BA3ADF">
      <w:r>
        <w:t xml:space="preserve">For long justification narratives, you may need to do more than expand the cells.  After a certain character limit, Excel will not auto-wrap cell contents and you may need to </w:t>
      </w:r>
      <w:r w:rsidR="002B1985">
        <w:t xml:space="preserve">manually enter a </w:t>
      </w:r>
      <w:r w:rsidR="002314E4">
        <w:t>hard carriage</w:t>
      </w:r>
      <w:r w:rsidR="002B1985">
        <w:t xml:space="preserve"> return.  To do this in Excel, press the keys</w:t>
      </w:r>
      <w:r w:rsidR="002314E4">
        <w:t xml:space="preserve"> Alt + Enter at the end of each line. Excel moves to the next line—but not the next cell.  You will likely then need to expand the height of your cell to include all the text entered.</w:t>
      </w:r>
    </w:p>
    <w:p w14:paraId="5023141B" w14:textId="77777777" w:rsidR="002B1985" w:rsidRDefault="002B1985" w:rsidP="00BA3ADF"/>
    <w:p w14:paraId="6A06A40D" w14:textId="77777777" w:rsidR="009F4D6F" w:rsidRDefault="009F4D6F" w:rsidP="00BA3ADF">
      <w:r>
        <w:t xml:space="preserve">Expanding the cells </w:t>
      </w:r>
      <w:r w:rsidR="002B1985">
        <w:t xml:space="preserve">and entering manual returns where needed </w:t>
      </w:r>
      <w:r>
        <w:t>allows the reviewers to view all the details included in the pink justification fi</w:t>
      </w:r>
      <w:r w:rsidR="00F9254F">
        <w:t>e</w:t>
      </w:r>
      <w:r>
        <w:t xml:space="preserve">ld. </w:t>
      </w:r>
      <w:r w:rsidR="00C868F2">
        <w:t>Neither t</w:t>
      </w:r>
      <w:r>
        <w:t xml:space="preserve">he </w:t>
      </w:r>
      <w:r w:rsidR="0087498D">
        <w:t xml:space="preserve">Contract Administrator </w:t>
      </w:r>
      <w:r w:rsidR="00C868F2">
        <w:t xml:space="preserve">nor NC DPH staff </w:t>
      </w:r>
      <w:r>
        <w:t>will be held responsible for any information hidden within the cells.</w:t>
      </w:r>
    </w:p>
    <w:p w14:paraId="1F3B1409" w14:textId="77777777" w:rsidR="00CE3491" w:rsidRDefault="00CE3491" w:rsidP="00BA3ADF"/>
    <w:p w14:paraId="6D6AA823" w14:textId="77777777" w:rsidR="00CE3491" w:rsidRPr="00BA3ADF" w:rsidRDefault="002B1985" w:rsidP="00BA3ADF">
      <w:r>
        <w:t>Be sure to save your revisions.</w:t>
      </w:r>
    </w:p>
    <w:sectPr w:rsidR="00CE3491" w:rsidRPr="00BA3ADF" w:rsidSect="003C0671">
      <w:footerReference w:type="default" r:id="rId14"/>
      <w:pgSz w:w="12240" w:h="15840" w:code="1"/>
      <w:pgMar w:top="864" w:right="1152" w:bottom="720" w:left="1152"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FD78B3" w14:textId="77777777" w:rsidR="008A56CC" w:rsidRDefault="008A56CC">
      <w:r>
        <w:separator/>
      </w:r>
    </w:p>
  </w:endnote>
  <w:endnote w:type="continuationSeparator" w:id="0">
    <w:p w14:paraId="62B7BF03" w14:textId="77777777" w:rsidR="008A56CC" w:rsidRDefault="008A56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46022" w14:textId="52D9C4FD" w:rsidR="00510B21" w:rsidRPr="00F22CFF" w:rsidRDefault="1EB81440" w:rsidP="1EB81440">
    <w:pPr>
      <w:pStyle w:val="Footer"/>
      <w:tabs>
        <w:tab w:val="clear" w:pos="8640"/>
        <w:tab w:val="right" w:pos="7080"/>
        <w:tab w:val="left" w:pos="270"/>
        <w:tab w:val="right" w:pos="9720"/>
      </w:tabs>
      <w:rPr>
        <w:rFonts w:ascii="Arial" w:hAnsi="Arial" w:cs="Arial"/>
        <w:sz w:val="16"/>
        <w:szCs w:val="16"/>
      </w:rPr>
    </w:pPr>
    <w:r w:rsidRPr="1EB81440">
      <w:rPr>
        <w:rFonts w:ascii="Arial" w:hAnsi="Arial" w:cs="Arial"/>
        <w:sz w:val="16"/>
        <w:szCs w:val="16"/>
      </w:rPr>
      <w:t xml:space="preserve">DPH rev 7/12/21 updated: 1/15/26 (mileage and SSA cap eff. 1/1/26) </w:t>
    </w:r>
    <w:r w:rsidR="00207582">
      <w:rPr>
        <w:rFonts w:ascii="Arial" w:hAnsi="Arial" w:cs="Arial"/>
        <w:sz w:val="16"/>
        <w:szCs w:val="16"/>
      </w:rPr>
      <w:tab/>
    </w:r>
    <w:r w:rsidR="00015A12">
      <w:tab/>
    </w:r>
    <w:r w:rsidRPr="1EB81440">
      <w:rPr>
        <w:rFonts w:ascii="Arial" w:hAnsi="Arial" w:cs="Arial"/>
        <w:sz w:val="16"/>
        <w:szCs w:val="16"/>
      </w:rPr>
      <w:t xml:space="preserve">Page </w:t>
    </w:r>
    <w:r w:rsidR="00015A12" w:rsidRPr="1EB81440">
      <w:rPr>
        <w:rStyle w:val="PageNumber"/>
        <w:rFonts w:ascii="Arial" w:hAnsi="Arial" w:cs="Arial"/>
        <w:noProof/>
        <w:sz w:val="16"/>
        <w:szCs w:val="16"/>
      </w:rPr>
      <w:fldChar w:fldCharType="begin"/>
    </w:r>
    <w:r w:rsidR="00015A12" w:rsidRPr="1EB81440">
      <w:rPr>
        <w:rStyle w:val="PageNumber"/>
        <w:rFonts w:ascii="Arial" w:hAnsi="Arial" w:cs="Arial"/>
        <w:sz w:val="16"/>
        <w:szCs w:val="16"/>
      </w:rPr>
      <w:instrText xml:space="preserve"> PAGE </w:instrText>
    </w:r>
    <w:r w:rsidR="00015A12" w:rsidRPr="1EB81440">
      <w:rPr>
        <w:rStyle w:val="PageNumber"/>
        <w:rFonts w:ascii="Arial" w:hAnsi="Arial" w:cs="Arial"/>
        <w:sz w:val="16"/>
        <w:szCs w:val="16"/>
      </w:rPr>
      <w:fldChar w:fldCharType="separate"/>
    </w:r>
    <w:r w:rsidRPr="1EB81440">
      <w:rPr>
        <w:rStyle w:val="PageNumber"/>
        <w:rFonts w:ascii="Arial" w:hAnsi="Arial" w:cs="Arial"/>
        <w:noProof/>
        <w:sz w:val="16"/>
        <w:szCs w:val="16"/>
      </w:rPr>
      <w:t>1</w:t>
    </w:r>
    <w:r w:rsidR="00015A12" w:rsidRPr="1EB81440">
      <w:rPr>
        <w:rStyle w:val="PageNumber"/>
        <w:rFonts w:ascii="Arial" w:hAnsi="Arial" w:cs="Arial"/>
        <w:noProof/>
        <w:sz w:val="16"/>
        <w:szCs w:val="16"/>
      </w:rPr>
      <w:fldChar w:fldCharType="end"/>
    </w:r>
    <w:r w:rsidRPr="1EB81440">
      <w:rPr>
        <w:rStyle w:val="PageNumber"/>
        <w:rFonts w:ascii="Arial" w:hAnsi="Arial" w:cs="Arial"/>
        <w:sz w:val="16"/>
        <w:szCs w:val="16"/>
      </w:rPr>
      <w:t xml:space="preserve"> of </w:t>
    </w:r>
    <w:r w:rsidR="00015A12" w:rsidRPr="1EB81440">
      <w:rPr>
        <w:rStyle w:val="PageNumber"/>
        <w:rFonts w:ascii="Arial" w:hAnsi="Arial" w:cs="Arial"/>
        <w:noProof/>
        <w:sz w:val="16"/>
        <w:szCs w:val="16"/>
      </w:rPr>
      <w:fldChar w:fldCharType="begin"/>
    </w:r>
    <w:r w:rsidR="00015A12" w:rsidRPr="1EB81440">
      <w:rPr>
        <w:rStyle w:val="PageNumber"/>
        <w:rFonts w:ascii="Arial" w:hAnsi="Arial" w:cs="Arial"/>
        <w:sz w:val="16"/>
        <w:szCs w:val="16"/>
      </w:rPr>
      <w:instrText xml:space="preserve"> NUMPAGES </w:instrText>
    </w:r>
    <w:r w:rsidR="00015A12" w:rsidRPr="1EB81440">
      <w:rPr>
        <w:rStyle w:val="PageNumber"/>
        <w:rFonts w:ascii="Arial" w:hAnsi="Arial" w:cs="Arial"/>
        <w:sz w:val="16"/>
        <w:szCs w:val="16"/>
      </w:rPr>
      <w:fldChar w:fldCharType="separate"/>
    </w:r>
    <w:r w:rsidRPr="1EB81440">
      <w:rPr>
        <w:rStyle w:val="PageNumber"/>
        <w:rFonts w:ascii="Arial" w:hAnsi="Arial" w:cs="Arial"/>
        <w:noProof/>
        <w:sz w:val="16"/>
        <w:szCs w:val="16"/>
      </w:rPr>
      <w:t>12</w:t>
    </w:r>
    <w:r w:rsidR="00015A12" w:rsidRPr="1EB81440">
      <w:rPr>
        <w:rStyle w:val="PageNumber"/>
        <w:rFonts w:ascii="Arial" w:hAnsi="Arial" w:cs="Arial"/>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34CD22" w14:textId="77777777" w:rsidR="008A56CC" w:rsidRDefault="008A56CC">
      <w:r>
        <w:separator/>
      </w:r>
    </w:p>
  </w:footnote>
  <w:footnote w:type="continuationSeparator" w:id="0">
    <w:p w14:paraId="2B47B480" w14:textId="77777777" w:rsidR="008A56CC" w:rsidRDefault="008A56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3in" o:bullet="t"/>
    </w:pict>
  </w:numPicBullet>
  <w:numPicBullet w:numPicBulletId="1">
    <w:pict>
      <v:shape id="_x0000_i1026" type="#_x0000_t75" style="width:3in;height:3in" o:bullet="t"/>
    </w:pict>
  </w:numPicBullet>
  <w:numPicBullet w:numPicBulletId="2">
    <w:pict>
      <v:shape id="_x0000_i1027" type="#_x0000_t75" style="width:3in;height:3in" o:bullet="t"/>
    </w:pict>
  </w:numPicBullet>
  <w:numPicBullet w:numPicBulletId="3">
    <w:pict>
      <v:shape id="_x0000_i1028" type="#_x0000_t75" style="width:3in;height:3in" o:bullet="t"/>
    </w:pict>
  </w:numPicBullet>
  <w:numPicBullet w:numPicBulletId="4">
    <w:pict>
      <v:shape id="_x0000_i1029" type="#_x0000_t75" style="width:3in;height:3in" o:bullet="t"/>
    </w:pict>
  </w:numPicBullet>
  <w:numPicBullet w:numPicBulletId="5">
    <w:pict>
      <v:shape id="_x0000_i1030" type="#_x0000_t75" style="width:3in;height:3in" o:bullet="t"/>
    </w:pict>
  </w:numPicBullet>
  <w:abstractNum w:abstractNumId="0" w15:restartNumberingAfterBreak="0">
    <w:nsid w:val="2763431B"/>
    <w:multiLevelType w:val="multilevel"/>
    <w:tmpl w:val="6742CAC6"/>
    <w:lvl w:ilvl="0">
      <w:start w:val="1"/>
      <w:numFmt w:val="bullet"/>
      <w:lvlText w:val=""/>
      <w:lvlPicBulletId w:val="3"/>
      <w:lvlJc w:val="left"/>
      <w:pPr>
        <w:tabs>
          <w:tab w:val="num" w:pos="720"/>
        </w:tabs>
        <w:ind w:left="720" w:hanging="360"/>
      </w:pPr>
      <w:rPr>
        <w:rFonts w:ascii="Symbol" w:hAnsi="Symbol" w:hint="default"/>
        <w:sz w:val="20"/>
      </w:rPr>
    </w:lvl>
    <w:lvl w:ilvl="1" w:tentative="1">
      <w:start w:val="1"/>
      <w:numFmt w:val="bullet"/>
      <w:lvlText w:val=""/>
      <w:lvlPicBulletId w:val="4"/>
      <w:lvlJc w:val="left"/>
      <w:pPr>
        <w:tabs>
          <w:tab w:val="num" w:pos="1440"/>
        </w:tabs>
        <w:ind w:left="1440" w:hanging="360"/>
      </w:pPr>
      <w:rPr>
        <w:rFonts w:ascii="Symbol" w:hAnsi="Symbol" w:hint="default"/>
        <w:sz w:val="20"/>
      </w:rPr>
    </w:lvl>
    <w:lvl w:ilvl="2" w:tentative="1">
      <w:start w:val="1"/>
      <w:numFmt w:val="bullet"/>
      <w:lvlText w:val=""/>
      <w:lvlPicBulletId w:val="5"/>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5C4798F"/>
    <w:multiLevelType w:val="hybridMultilevel"/>
    <w:tmpl w:val="6E26060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7A340FA"/>
    <w:multiLevelType w:val="hybridMultilevel"/>
    <w:tmpl w:val="E0828A30"/>
    <w:lvl w:ilvl="0" w:tplc="928A309A">
      <w:start w:val="1"/>
      <w:numFmt w:val="bullet"/>
      <w:lvlText w:val=""/>
      <w:lvlJc w:val="left"/>
      <w:pPr>
        <w:tabs>
          <w:tab w:val="num" w:pos="2550"/>
        </w:tabs>
        <w:ind w:left="255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 w15:restartNumberingAfterBreak="0">
    <w:nsid w:val="597D6C48"/>
    <w:multiLevelType w:val="hybridMultilevel"/>
    <w:tmpl w:val="7DDE529E"/>
    <w:lvl w:ilvl="0" w:tplc="04090001">
      <w:start w:val="3"/>
      <w:numFmt w:val="bullet"/>
      <w:lvlText w:val=""/>
      <w:lvlJc w:val="left"/>
      <w:pPr>
        <w:tabs>
          <w:tab w:val="num" w:pos="720"/>
        </w:tabs>
        <w:ind w:left="720" w:hanging="360"/>
      </w:pPr>
      <w:rPr>
        <w:rFonts w:ascii="Symbol" w:eastAsia="Times New Roman"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CC27A7F"/>
    <w:multiLevelType w:val="hybridMultilevel"/>
    <w:tmpl w:val="7B18DC14"/>
    <w:lvl w:ilvl="0" w:tplc="928A309A">
      <w:start w:val="1"/>
      <w:numFmt w:val="bullet"/>
      <w:lvlText w:val=""/>
      <w:lvlJc w:val="left"/>
      <w:pPr>
        <w:tabs>
          <w:tab w:val="num" w:pos="1470"/>
        </w:tabs>
        <w:ind w:left="147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224101063">
    <w:abstractNumId w:val="3"/>
  </w:num>
  <w:num w:numId="2" w16cid:durableId="788428063">
    <w:abstractNumId w:val="1"/>
  </w:num>
  <w:num w:numId="3" w16cid:durableId="1870751483">
    <w:abstractNumId w:val="0"/>
  </w:num>
  <w:num w:numId="4" w16cid:durableId="2124613196">
    <w:abstractNumId w:val="4"/>
  </w:num>
  <w:num w:numId="5" w16cid:durableId="10360033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616"/>
    <w:rsid w:val="000014C7"/>
    <w:rsid w:val="00005930"/>
    <w:rsid w:val="00011F27"/>
    <w:rsid w:val="00015A12"/>
    <w:rsid w:val="00023099"/>
    <w:rsid w:val="00026A1C"/>
    <w:rsid w:val="000274D7"/>
    <w:rsid w:val="00030160"/>
    <w:rsid w:val="000438B5"/>
    <w:rsid w:val="0006580B"/>
    <w:rsid w:val="0006616E"/>
    <w:rsid w:val="00066BB5"/>
    <w:rsid w:val="000943A8"/>
    <w:rsid w:val="000A2A30"/>
    <w:rsid w:val="000A3BDA"/>
    <w:rsid w:val="000A74EE"/>
    <w:rsid w:val="000B2E0F"/>
    <w:rsid w:val="000B5D59"/>
    <w:rsid w:val="000C096E"/>
    <w:rsid w:val="000D018A"/>
    <w:rsid w:val="000E7575"/>
    <w:rsid w:val="000F290C"/>
    <w:rsid w:val="001006D4"/>
    <w:rsid w:val="00106663"/>
    <w:rsid w:val="0011197C"/>
    <w:rsid w:val="001137D4"/>
    <w:rsid w:val="001151CF"/>
    <w:rsid w:val="00117E09"/>
    <w:rsid w:val="001273CE"/>
    <w:rsid w:val="001313E2"/>
    <w:rsid w:val="00140D97"/>
    <w:rsid w:val="00146983"/>
    <w:rsid w:val="001551F6"/>
    <w:rsid w:val="00156B39"/>
    <w:rsid w:val="0016194C"/>
    <w:rsid w:val="001638B0"/>
    <w:rsid w:val="00167813"/>
    <w:rsid w:val="00172B64"/>
    <w:rsid w:val="00184F94"/>
    <w:rsid w:val="00190CBA"/>
    <w:rsid w:val="00192C0C"/>
    <w:rsid w:val="001960F1"/>
    <w:rsid w:val="001A1609"/>
    <w:rsid w:val="001A34D7"/>
    <w:rsid w:val="001A7357"/>
    <w:rsid w:val="001B1C1D"/>
    <w:rsid w:val="001B7B78"/>
    <w:rsid w:val="001C3D33"/>
    <w:rsid w:val="001C6333"/>
    <w:rsid w:val="001E69A5"/>
    <w:rsid w:val="001F0997"/>
    <w:rsid w:val="001F3296"/>
    <w:rsid w:val="00207582"/>
    <w:rsid w:val="002169AB"/>
    <w:rsid w:val="0021737D"/>
    <w:rsid w:val="00217F7B"/>
    <w:rsid w:val="00223801"/>
    <w:rsid w:val="002314E4"/>
    <w:rsid w:val="00240B85"/>
    <w:rsid w:val="00242D92"/>
    <w:rsid w:val="00264CB5"/>
    <w:rsid w:val="00271C8B"/>
    <w:rsid w:val="00281CED"/>
    <w:rsid w:val="00284D19"/>
    <w:rsid w:val="00291BCD"/>
    <w:rsid w:val="0029529E"/>
    <w:rsid w:val="002A5C59"/>
    <w:rsid w:val="002B1985"/>
    <w:rsid w:val="002D35E4"/>
    <w:rsid w:val="002E1BDD"/>
    <w:rsid w:val="002E5CDB"/>
    <w:rsid w:val="002E64CC"/>
    <w:rsid w:val="002F3C90"/>
    <w:rsid w:val="0030388E"/>
    <w:rsid w:val="00306B39"/>
    <w:rsid w:val="00307D7A"/>
    <w:rsid w:val="00311329"/>
    <w:rsid w:val="00315A07"/>
    <w:rsid w:val="00346022"/>
    <w:rsid w:val="0035194E"/>
    <w:rsid w:val="00365A02"/>
    <w:rsid w:val="003861B8"/>
    <w:rsid w:val="00397B7D"/>
    <w:rsid w:val="00397F9D"/>
    <w:rsid w:val="003B201F"/>
    <w:rsid w:val="003B7325"/>
    <w:rsid w:val="003C0671"/>
    <w:rsid w:val="003D43A8"/>
    <w:rsid w:val="003E0894"/>
    <w:rsid w:val="0042453E"/>
    <w:rsid w:val="0043454B"/>
    <w:rsid w:val="0043571F"/>
    <w:rsid w:val="00435B64"/>
    <w:rsid w:val="00436D87"/>
    <w:rsid w:val="004377B9"/>
    <w:rsid w:val="00455969"/>
    <w:rsid w:val="00475E98"/>
    <w:rsid w:val="00487B43"/>
    <w:rsid w:val="004B186C"/>
    <w:rsid w:val="004C1C37"/>
    <w:rsid w:val="004C394A"/>
    <w:rsid w:val="004F0A39"/>
    <w:rsid w:val="00510B21"/>
    <w:rsid w:val="0051734F"/>
    <w:rsid w:val="00522B71"/>
    <w:rsid w:val="00525817"/>
    <w:rsid w:val="00526E5A"/>
    <w:rsid w:val="00527D04"/>
    <w:rsid w:val="00542E72"/>
    <w:rsid w:val="005449DB"/>
    <w:rsid w:val="005466BB"/>
    <w:rsid w:val="00555E72"/>
    <w:rsid w:val="005769A5"/>
    <w:rsid w:val="00582ADD"/>
    <w:rsid w:val="005834DA"/>
    <w:rsid w:val="00587EBF"/>
    <w:rsid w:val="00593A53"/>
    <w:rsid w:val="005A7FBA"/>
    <w:rsid w:val="005B15A9"/>
    <w:rsid w:val="005B2060"/>
    <w:rsid w:val="005B7939"/>
    <w:rsid w:val="005C511C"/>
    <w:rsid w:val="005E7161"/>
    <w:rsid w:val="006008D0"/>
    <w:rsid w:val="006330C6"/>
    <w:rsid w:val="00635BCC"/>
    <w:rsid w:val="00643C25"/>
    <w:rsid w:val="006466EB"/>
    <w:rsid w:val="00650F8D"/>
    <w:rsid w:val="0065702C"/>
    <w:rsid w:val="00663D28"/>
    <w:rsid w:val="00673298"/>
    <w:rsid w:val="00694545"/>
    <w:rsid w:val="006A37D7"/>
    <w:rsid w:val="006B0237"/>
    <w:rsid w:val="006B15B7"/>
    <w:rsid w:val="006B5777"/>
    <w:rsid w:val="006B65E1"/>
    <w:rsid w:val="006C560E"/>
    <w:rsid w:val="006C6156"/>
    <w:rsid w:val="006E0B68"/>
    <w:rsid w:val="006E2ACC"/>
    <w:rsid w:val="006F2AD7"/>
    <w:rsid w:val="006F35E6"/>
    <w:rsid w:val="006F5C90"/>
    <w:rsid w:val="00716639"/>
    <w:rsid w:val="00724A7A"/>
    <w:rsid w:val="00725955"/>
    <w:rsid w:val="00730FC1"/>
    <w:rsid w:val="00741206"/>
    <w:rsid w:val="0076449E"/>
    <w:rsid w:val="0079389C"/>
    <w:rsid w:val="00794FE9"/>
    <w:rsid w:val="007A01CC"/>
    <w:rsid w:val="007A4371"/>
    <w:rsid w:val="007A7DFF"/>
    <w:rsid w:val="007C3174"/>
    <w:rsid w:val="007D0765"/>
    <w:rsid w:val="007E54E0"/>
    <w:rsid w:val="007E55AD"/>
    <w:rsid w:val="007F3EC4"/>
    <w:rsid w:val="00822048"/>
    <w:rsid w:val="008378A0"/>
    <w:rsid w:val="008378BC"/>
    <w:rsid w:val="00871C9B"/>
    <w:rsid w:val="0087498D"/>
    <w:rsid w:val="008767F1"/>
    <w:rsid w:val="00893B4A"/>
    <w:rsid w:val="008A0581"/>
    <w:rsid w:val="008A11D9"/>
    <w:rsid w:val="008A56CC"/>
    <w:rsid w:val="008B6D85"/>
    <w:rsid w:val="008C01C1"/>
    <w:rsid w:val="008C1C7F"/>
    <w:rsid w:val="008C2693"/>
    <w:rsid w:val="008C677A"/>
    <w:rsid w:val="008D08DA"/>
    <w:rsid w:val="008E21FA"/>
    <w:rsid w:val="008E258F"/>
    <w:rsid w:val="00901420"/>
    <w:rsid w:val="00921151"/>
    <w:rsid w:val="00943D16"/>
    <w:rsid w:val="00946B5A"/>
    <w:rsid w:val="00951A6D"/>
    <w:rsid w:val="00957616"/>
    <w:rsid w:val="009677A8"/>
    <w:rsid w:val="00993585"/>
    <w:rsid w:val="009B2505"/>
    <w:rsid w:val="009B7220"/>
    <w:rsid w:val="009D7309"/>
    <w:rsid w:val="009F4D6F"/>
    <w:rsid w:val="00A02F48"/>
    <w:rsid w:val="00A04837"/>
    <w:rsid w:val="00A048D1"/>
    <w:rsid w:val="00A137CF"/>
    <w:rsid w:val="00A42E52"/>
    <w:rsid w:val="00A44CB6"/>
    <w:rsid w:val="00A4795F"/>
    <w:rsid w:val="00A522DC"/>
    <w:rsid w:val="00A64CF1"/>
    <w:rsid w:val="00A70C63"/>
    <w:rsid w:val="00A71597"/>
    <w:rsid w:val="00A72188"/>
    <w:rsid w:val="00A856EE"/>
    <w:rsid w:val="00A876B7"/>
    <w:rsid w:val="00AA696E"/>
    <w:rsid w:val="00AC0A7D"/>
    <w:rsid w:val="00AD2463"/>
    <w:rsid w:val="00AD35F9"/>
    <w:rsid w:val="00AE2A18"/>
    <w:rsid w:val="00AF0896"/>
    <w:rsid w:val="00AF2086"/>
    <w:rsid w:val="00AF6E04"/>
    <w:rsid w:val="00B06EAB"/>
    <w:rsid w:val="00B2109B"/>
    <w:rsid w:val="00B2344E"/>
    <w:rsid w:val="00B33BAA"/>
    <w:rsid w:val="00B66573"/>
    <w:rsid w:val="00B7122A"/>
    <w:rsid w:val="00B830C9"/>
    <w:rsid w:val="00B8327A"/>
    <w:rsid w:val="00BA3ADF"/>
    <w:rsid w:val="00BA77F3"/>
    <w:rsid w:val="00BA7C6C"/>
    <w:rsid w:val="00BB0607"/>
    <w:rsid w:val="00BB7C31"/>
    <w:rsid w:val="00BC25FB"/>
    <w:rsid w:val="00BC6CE8"/>
    <w:rsid w:val="00BD2BFF"/>
    <w:rsid w:val="00BE2F29"/>
    <w:rsid w:val="00C04831"/>
    <w:rsid w:val="00C17CD8"/>
    <w:rsid w:val="00C24C90"/>
    <w:rsid w:val="00C262EB"/>
    <w:rsid w:val="00C4430F"/>
    <w:rsid w:val="00C60D17"/>
    <w:rsid w:val="00C61DA6"/>
    <w:rsid w:val="00C77179"/>
    <w:rsid w:val="00C81C77"/>
    <w:rsid w:val="00C868F2"/>
    <w:rsid w:val="00C92808"/>
    <w:rsid w:val="00CA645A"/>
    <w:rsid w:val="00CA7986"/>
    <w:rsid w:val="00CB5687"/>
    <w:rsid w:val="00CE2107"/>
    <w:rsid w:val="00CE3491"/>
    <w:rsid w:val="00CF4DF6"/>
    <w:rsid w:val="00D04160"/>
    <w:rsid w:val="00D378F1"/>
    <w:rsid w:val="00D421EE"/>
    <w:rsid w:val="00D53412"/>
    <w:rsid w:val="00D70810"/>
    <w:rsid w:val="00DA7B92"/>
    <w:rsid w:val="00DB56A3"/>
    <w:rsid w:val="00DC2A8F"/>
    <w:rsid w:val="00DD3DEF"/>
    <w:rsid w:val="00DD5044"/>
    <w:rsid w:val="00DD6AA0"/>
    <w:rsid w:val="00DF5024"/>
    <w:rsid w:val="00E0073D"/>
    <w:rsid w:val="00E00827"/>
    <w:rsid w:val="00E174EA"/>
    <w:rsid w:val="00E213D1"/>
    <w:rsid w:val="00E2584B"/>
    <w:rsid w:val="00E45E00"/>
    <w:rsid w:val="00E70287"/>
    <w:rsid w:val="00E86CFE"/>
    <w:rsid w:val="00E97DAF"/>
    <w:rsid w:val="00EA13B4"/>
    <w:rsid w:val="00EA3C2D"/>
    <w:rsid w:val="00EA4056"/>
    <w:rsid w:val="00EA5745"/>
    <w:rsid w:val="00EB5AA5"/>
    <w:rsid w:val="00EC5F5D"/>
    <w:rsid w:val="00ED3238"/>
    <w:rsid w:val="00EE1643"/>
    <w:rsid w:val="00EE1B22"/>
    <w:rsid w:val="00EE4B6E"/>
    <w:rsid w:val="00F01DAF"/>
    <w:rsid w:val="00F03EFC"/>
    <w:rsid w:val="00F10FD7"/>
    <w:rsid w:val="00F22CFF"/>
    <w:rsid w:val="00F44843"/>
    <w:rsid w:val="00F55F13"/>
    <w:rsid w:val="00F66098"/>
    <w:rsid w:val="00F73D1B"/>
    <w:rsid w:val="00F920E8"/>
    <w:rsid w:val="00F9254F"/>
    <w:rsid w:val="00FA0B32"/>
    <w:rsid w:val="00FA2E16"/>
    <w:rsid w:val="00FF16FE"/>
    <w:rsid w:val="0815CAAD"/>
    <w:rsid w:val="0E5E1087"/>
    <w:rsid w:val="0F4551D2"/>
    <w:rsid w:val="1477BEF7"/>
    <w:rsid w:val="1B191FEB"/>
    <w:rsid w:val="1EB81440"/>
    <w:rsid w:val="20E0F9FA"/>
    <w:rsid w:val="3873308F"/>
    <w:rsid w:val="48BBC050"/>
    <w:rsid w:val="4BF73C02"/>
    <w:rsid w:val="506D41C1"/>
    <w:rsid w:val="5079F007"/>
    <w:rsid w:val="53588DC1"/>
    <w:rsid w:val="6468B877"/>
    <w:rsid w:val="718186E3"/>
    <w:rsid w:val="76BD0855"/>
    <w:rsid w:val="77D9D244"/>
    <w:rsid w:val="7C44B53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14:docId w14:val="7A1D0A2C"/>
  <w15:chartTrackingRefBased/>
  <w15:docId w15:val="{DB573E5C-E965-4473-A4FA-DDAA1E540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2E1BDD"/>
    <w:pPr>
      <w:spacing w:before="100" w:beforeAutospacing="1" w:after="100" w:afterAutospacing="1"/>
    </w:pPr>
  </w:style>
  <w:style w:type="paragraph" w:styleId="BalloonText">
    <w:name w:val="Balloon Text"/>
    <w:basedOn w:val="Normal"/>
    <w:semiHidden/>
    <w:rsid w:val="00D70810"/>
    <w:rPr>
      <w:rFonts w:ascii="Tahoma" w:hAnsi="Tahoma" w:cs="Tahoma"/>
      <w:sz w:val="16"/>
      <w:szCs w:val="16"/>
    </w:rPr>
  </w:style>
  <w:style w:type="paragraph" w:styleId="Header">
    <w:name w:val="header"/>
    <w:basedOn w:val="Normal"/>
    <w:rsid w:val="00190CBA"/>
    <w:pPr>
      <w:tabs>
        <w:tab w:val="center" w:pos="4320"/>
        <w:tab w:val="right" w:pos="8640"/>
      </w:tabs>
    </w:pPr>
  </w:style>
  <w:style w:type="paragraph" w:styleId="Footer">
    <w:name w:val="footer"/>
    <w:basedOn w:val="Normal"/>
    <w:rsid w:val="00190CBA"/>
    <w:pPr>
      <w:tabs>
        <w:tab w:val="center" w:pos="4320"/>
        <w:tab w:val="right" w:pos="8640"/>
      </w:tabs>
    </w:pPr>
  </w:style>
  <w:style w:type="paragraph" w:customStyle="1" w:styleId="cntindent36">
    <w:name w:val="cntindent36"/>
    <w:basedOn w:val="Normal"/>
    <w:rsid w:val="002314E4"/>
    <w:pPr>
      <w:spacing w:before="100" w:beforeAutospacing="1" w:after="100" w:afterAutospacing="1"/>
      <w:ind w:left="600"/>
    </w:pPr>
  </w:style>
  <w:style w:type="character" w:styleId="PageNumber">
    <w:name w:val="page number"/>
    <w:basedOn w:val="DefaultParagraphFont"/>
    <w:rsid w:val="00F22CFF"/>
  </w:style>
  <w:style w:type="character" w:styleId="Hyperlink">
    <w:name w:val="Hyperlink"/>
    <w:rsid w:val="00C17CD8"/>
    <w:rPr>
      <w:color w:val="0563C1"/>
      <w:u w:val="single"/>
    </w:rPr>
  </w:style>
  <w:style w:type="character" w:styleId="UnresolvedMention">
    <w:name w:val="Unresolved Mention"/>
    <w:uiPriority w:val="99"/>
    <w:semiHidden/>
    <w:unhideWhenUsed/>
    <w:rsid w:val="00C17CD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4625483">
      <w:bodyDiv w:val="1"/>
      <w:marLeft w:val="0"/>
      <w:marRight w:val="0"/>
      <w:marTop w:val="0"/>
      <w:marBottom w:val="0"/>
      <w:divBdr>
        <w:top w:val="none" w:sz="0" w:space="0" w:color="auto"/>
        <w:left w:val="none" w:sz="0" w:space="0" w:color="auto"/>
        <w:bottom w:val="none" w:sz="0" w:space="0" w:color="auto"/>
        <w:right w:val="none" w:sz="0" w:space="0" w:color="auto"/>
      </w:divBdr>
    </w:div>
    <w:div w:id="401410007">
      <w:bodyDiv w:val="1"/>
      <w:marLeft w:val="0"/>
      <w:marRight w:val="0"/>
      <w:marTop w:val="0"/>
      <w:marBottom w:val="0"/>
      <w:divBdr>
        <w:top w:val="none" w:sz="0" w:space="0" w:color="auto"/>
        <w:left w:val="none" w:sz="0" w:space="0" w:color="auto"/>
        <w:bottom w:val="none" w:sz="0" w:space="0" w:color="auto"/>
        <w:right w:val="none" w:sz="0" w:space="0" w:color="auto"/>
      </w:divBdr>
    </w:div>
    <w:div w:id="430859599">
      <w:bodyDiv w:val="1"/>
      <w:marLeft w:val="0"/>
      <w:marRight w:val="0"/>
      <w:marTop w:val="0"/>
      <w:marBottom w:val="0"/>
      <w:divBdr>
        <w:top w:val="none" w:sz="0" w:space="0" w:color="auto"/>
        <w:left w:val="none" w:sz="0" w:space="0" w:color="auto"/>
        <w:bottom w:val="none" w:sz="0" w:space="0" w:color="auto"/>
        <w:right w:val="none" w:sz="0" w:space="0" w:color="auto"/>
      </w:divBdr>
      <w:divsChild>
        <w:div w:id="545530342">
          <w:marLeft w:val="0"/>
          <w:marRight w:val="0"/>
          <w:marTop w:val="0"/>
          <w:marBottom w:val="0"/>
          <w:divBdr>
            <w:top w:val="none" w:sz="0" w:space="0" w:color="auto"/>
            <w:left w:val="none" w:sz="0" w:space="0" w:color="auto"/>
            <w:bottom w:val="none" w:sz="0" w:space="0" w:color="auto"/>
            <w:right w:val="none" w:sz="0" w:space="0" w:color="auto"/>
          </w:divBdr>
          <w:divsChild>
            <w:div w:id="17317017">
              <w:marLeft w:val="0"/>
              <w:marRight w:val="0"/>
              <w:marTop w:val="0"/>
              <w:marBottom w:val="0"/>
              <w:divBdr>
                <w:top w:val="none" w:sz="0" w:space="0" w:color="auto"/>
                <w:left w:val="none" w:sz="0" w:space="0" w:color="auto"/>
                <w:bottom w:val="none" w:sz="0" w:space="0" w:color="auto"/>
                <w:right w:val="none" w:sz="0" w:space="0" w:color="auto"/>
              </w:divBdr>
            </w:div>
            <w:div w:id="1288077227">
              <w:marLeft w:val="0"/>
              <w:marRight w:val="0"/>
              <w:marTop w:val="0"/>
              <w:marBottom w:val="0"/>
              <w:divBdr>
                <w:top w:val="none" w:sz="0" w:space="0" w:color="auto"/>
                <w:left w:val="none" w:sz="0" w:space="0" w:color="auto"/>
                <w:bottom w:val="none" w:sz="0" w:space="0" w:color="auto"/>
                <w:right w:val="none" w:sz="0" w:space="0" w:color="auto"/>
              </w:divBdr>
            </w:div>
            <w:div w:id="1604726570">
              <w:marLeft w:val="0"/>
              <w:marRight w:val="0"/>
              <w:marTop w:val="0"/>
              <w:marBottom w:val="0"/>
              <w:divBdr>
                <w:top w:val="none" w:sz="0" w:space="0" w:color="auto"/>
                <w:left w:val="none" w:sz="0" w:space="0" w:color="auto"/>
                <w:bottom w:val="none" w:sz="0" w:space="0" w:color="auto"/>
                <w:right w:val="none" w:sz="0" w:space="0" w:color="auto"/>
              </w:divBdr>
            </w:div>
            <w:div w:id="1732656268">
              <w:marLeft w:val="0"/>
              <w:marRight w:val="0"/>
              <w:marTop w:val="0"/>
              <w:marBottom w:val="0"/>
              <w:divBdr>
                <w:top w:val="none" w:sz="0" w:space="0" w:color="auto"/>
                <w:left w:val="none" w:sz="0" w:space="0" w:color="auto"/>
                <w:bottom w:val="none" w:sz="0" w:space="0" w:color="auto"/>
                <w:right w:val="none" w:sz="0" w:space="0" w:color="auto"/>
              </w:divBdr>
            </w:div>
            <w:div w:id="1942302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922673">
      <w:bodyDiv w:val="1"/>
      <w:marLeft w:val="0"/>
      <w:marRight w:val="0"/>
      <w:marTop w:val="0"/>
      <w:marBottom w:val="0"/>
      <w:divBdr>
        <w:top w:val="none" w:sz="0" w:space="0" w:color="auto"/>
        <w:left w:val="none" w:sz="0" w:space="0" w:color="auto"/>
        <w:bottom w:val="none" w:sz="0" w:space="0" w:color="auto"/>
        <w:right w:val="none" w:sz="0" w:space="0" w:color="auto"/>
      </w:divBdr>
      <w:divsChild>
        <w:div w:id="1787120049">
          <w:marLeft w:val="0"/>
          <w:marRight w:val="0"/>
          <w:marTop w:val="0"/>
          <w:marBottom w:val="0"/>
          <w:divBdr>
            <w:top w:val="none" w:sz="0" w:space="0" w:color="auto"/>
            <w:left w:val="none" w:sz="0" w:space="0" w:color="auto"/>
            <w:bottom w:val="none" w:sz="0" w:space="0" w:color="auto"/>
            <w:right w:val="none" w:sz="0" w:space="0" w:color="auto"/>
          </w:divBdr>
          <w:divsChild>
            <w:div w:id="857349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597805">
      <w:bodyDiv w:val="1"/>
      <w:marLeft w:val="0"/>
      <w:marRight w:val="0"/>
      <w:marTop w:val="0"/>
      <w:marBottom w:val="0"/>
      <w:divBdr>
        <w:top w:val="none" w:sz="0" w:space="0" w:color="auto"/>
        <w:left w:val="none" w:sz="0" w:space="0" w:color="auto"/>
        <w:bottom w:val="none" w:sz="0" w:space="0" w:color="auto"/>
        <w:right w:val="none" w:sz="0" w:space="0" w:color="auto"/>
      </w:divBdr>
    </w:div>
    <w:div w:id="583343381">
      <w:bodyDiv w:val="1"/>
      <w:marLeft w:val="0"/>
      <w:marRight w:val="0"/>
      <w:marTop w:val="0"/>
      <w:marBottom w:val="0"/>
      <w:divBdr>
        <w:top w:val="none" w:sz="0" w:space="0" w:color="auto"/>
        <w:left w:val="none" w:sz="0" w:space="0" w:color="auto"/>
        <w:bottom w:val="none" w:sz="0" w:space="0" w:color="auto"/>
        <w:right w:val="none" w:sz="0" w:space="0" w:color="auto"/>
      </w:divBdr>
    </w:div>
    <w:div w:id="651329020">
      <w:bodyDiv w:val="1"/>
      <w:marLeft w:val="0"/>
      <w:marRight w:val="0"/>
      <w:marTop w:val="0"/>
      <w:marBottom w:val="0"/>
      <w:divBdr>
        <w:top w:val="none" w:sz="0" w:space="0" w:color="auto"/>
        <w:left w:val="none" w:sz="0" w:space="0" w:color="auto"/>
        <w:bottom w:val="none" w:sz="0" w:space="0" w:color="auto"/>
        <w:right w:val="none" w:sz="0" w:space="0" w:color="auto"/>
      </w:divBdr>
    </w:div>
    <w:div w:id="1612593166">
      <w:bodyDiv w:val="1"/>
      <w:marLeft w:val="0"/>
      <w:marRight w:val="0"/>
      <w:marTop w:val="0"/>
      <w:marBottom w:val="0"/>
      <w:divBdr>
        <w:top w:val="none" w:sz="0" w:space="0" w:color="auto"/>
        <w:left w:val="none" w:sz="0" w:space="0" w:color="auto"/>
        <w:bottom w:val="none" w:sz="0" w:space="0" w:color="auto"/>
        <w:right w:val="none" w:sz="0" w:space="0" w:color="auto"/>
      </w:divBdr>
      <w:divsChild>
        <w:div w:id="933317313">
          <w:marLeft w:val="0"/>
          <w:marRight w:val="0"/>
          <w:marTop w:val="0"/>
          <w:marBottom w:val="0"/>
          <w:divBdr>
            <w:top w:val="none" w:sz="0" w:space="0" w:color="auto"/>
            <w:left w:val="none" w:sz="0" w:space="0" w:color="auto"/>
            <w:bottom w:val="none" w:sz="0" w:space="0" w:color="auto"/>
            <w:right w:val="none" w:sz="0" w:space="0" w:color="auto"/>
          </w:divBdr>
          <w:divsChild>
            <w:div w:id="1296252898">
              <w:marLeft w:val="0"/>
              <w:marRight w:val="0"/>
              <w:marTop w:val="0"/>
              <w:marBottom w:val="0"/>
              <w:divBdr>
                <w:top w:val="none" w:sz="0" w:space="0" w:color="auto"/>
                <w:left w:val="none" w:sz="0" w:space="0" w:color="auto"/>
                <w:bottom w:val="none" w:sz="0" w:space="0" w:color="auto"/>
                <w:right w:val="none" w:sz="0" w:space="0" w:color="auto"/>
              </w:divBdr>
            </w:div>
            <w:div w:id="1594119731">
              <w:marLeft w:val="0"/>
              <w:marRight w:val="0"/>
              <w:marTop w:val="0"/>
              <w:marBottom w:val="0"/>
              <w:divBdr>
                <w:top w:val="none" w:sz="0" w:space="0" w:color="auto"/>
                <w:left w:val="none" w:sz="0" w:space="0" w:color="auto"/>
                <w:bottom w:val="none" w:sz="0" w:space="0" w:color="auto"/>
                <w:right w:val="none" w:sz="0" w:space="0" w:color="auto"/>
              </w:divBdr>
            </w:div>
            <w:div w:id="191523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945164">
      <w:bodyDiv w:val="1"/>
      <w:marLeft w:val="0"/>
      <w:marRight w:val="0"/>
      <w:marTop w:val="0"/>
      <w:marBottom w:val="0"/>
      <w:divBdr>
        <w:top w:val="none" w:sz="0" w:space="0" w:color="auto"/>
        <w:left w:val="none" w:sz="0" w:space="0" w:color="auto"/>
        <w:bottom w:val="none" w:sz="0" w:space="0" w:color="auto"/>
        <w:right w:val="none" w:sz="0" w:space="0" w:color="auto"/>
      </w:divBdr>
      <w:divsChild>
        <w:div w:id="38097308">
          <w:marLeft w:val="0"/>
          <w:marRight w:val="0"/>
          <w:marTop w:val="0"/>
          <w:marBottom w:val="0"/>
          <w:divBdr>
            <w:top w:val="none" w:sz="0" w:space="0" w:color="auto"/>
            <w:left w:val="none" w:sz="0" w:space="0" w:color="auto"/>
            <w:bottom w:val="none" w:sz="0" w:space="0" w:color="auto"/>
            <w:right w:val="none" w:sz="0" w:space="0" w:color="auto"/>
          </w:divBdr>
          <w:divsChild>
            <w:div w:id="149679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5E01717F05D3145AA2FDF04BCD77A5F" ma:contentTypeVersion="10" ma:contentTypeDescription="Create a new document." ma:contentTypeScope="" ma:versionID="2e98f6a7a80d5157146a57aeac3cf7f7">
  <xsd:schema xmlns:xsd="http://www.w3.org/2001/XMLSchema" xmlns:xs="http://www.w3.org/2001/XMLSchema" xmlns:p="http://schemas.microsoft.com/office/2006/metadata/properties" xmlns:ns1="http://schemas.microsoft.com/sharepoint/v3" xmlns:ns2="fd95457a-1fc1-492c-b0fd-0095e8b1b21d" xmlns:ns3="ea8af748-1d0b-4554-b403-23c573964229" targetNamespace="http://schemas.microsoft.com/office/2006/metadata/properties" ma:root="true" ma:fieldsID="67de887dd8b3cd69b9e858bc26c0978f" ns1:_="" ns2:_="" ns3:_="">
    <xsd:import namespace="http://schemas.microsoft.com/sharepoint/v3"/>
    <xsd:import namespace="fd95457a-1fc1-492c-b0fd-0095e8b1b21d"/>
    <xsd:import namespace="ea8af748-1d0b-4554-b403-23c573964229"/>
    <xsd:element name="properties">
      <xsd:complexType>
        <xsd:sequence>
          <xsd:element name="documentManagement">
            <xsd:complexType>
              <xsd:all>
                <xsd:element ref="ns2:MediaServiceMetadata" minOccurs="0"/>
                <xsd:element ref="ns2:MediaServiceFastMetadata" minOccurs="0"/>
                <xsd:element ref="ns2:Folder" minOccurs="0"/>
                <xsd:element ref="ns2:Notes0" minOccurs="0"/>
                <xsd:element ref="ns1:_ip_UnifiedCompliancePolicyProperties" minOccurs="0"/>
                <xsd:element ref="ns1:_ip_UnifiedCompliancePolicyUIAc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95457a-1fc1-492c-b0fd-0095e8b1b2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Folder" ma:index="10" nillable="true" ma:displayName="Folder" ma:internalName="Folder">
      <xsd:simpleType>
        <xsd:restriction base="dms:Text">
          <xsd:maxLength value="255"/>
        </xsd:restriction>
      </xsd:simpleType>
    </xsd:element>
    <xsd:element name="Notes0" ma:index="11" nillable="true" ma:displayName="Notes" ma:internalName="Notes0">
      <xsd:simpleType>
        <xsd:restriction base="dms:Note">
          <xsd:maxLength value="255"/>
        </xsd:restrictio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8af748-1d0b-4554-b403-23c57396422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Folder xmlns="fd95457a-1fc1-492c-b0fd-0095e8b1b21d" xsi:nil="true"/>
    <Notes0 xmlns="fd95457a-1fc1-492c-b0fd-0095e8b1b21d"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74B4C3-832B-419D-ACC6-7DC1521DAC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d95457a-1fc1-492c-b0fd-0095e8b1b21d"/>
    <ds:schemaRef ds:uri="ea8af748-1d0b-4554-b403-23c5739642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60C29EF-41FE-4AE7-A4A5-E9A21EEDA4A9}">
  <ds:schemaRefs>
    <ds:schemaRef ds:uri="http://schemas.microsoft.com/sharepoint/v3/contenttype/forms"/>
  </ds:schemaRefs>
</ds:datastoreItem>
</file>

<file path=customXml/itemProps3.xml><?xml version="1.0" encoding="utf-8"?>
<ds:datastoreItem xmlns:ds="http://schemas.openxmlformats.org/officeDocument/2006/customXml" ds:itemID="{E73D86D2-E473-40F5-8DDC-EE56BB1ECB6F}">
  <ds:schemaRefs>
    <ds:schemaRef ds:uri="http://schemas.microsoft.com/office/2006/metadata/properties"/>
    <ds:schemaRef ds:uri="http://schemas.microsoft.com/office/infopath/2007/PartnerControls"/>
    <ds:schemaRef ds:uri="http://schemas.microsoft.com/sharepoint/v3"/>
    <ds:schemaRef ds:uri="fd95457a-1fc1-492c-b0fd-0095e8b1b21d"/>
  </ds:schemaRefs>
</ds:datastoreItem>
</file>

<file path=customXml/itemProps4.xml><?xml version="1.0" encoding="utf-8"?>
<ds:datastoreItem xmlns:ds="http://schemas.openxmlformats.org/officeDocument/2006/customXml" ds:itemID="{ED4A6251-88CB-4B9F-B3AE-AB58C26872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3558</Words>
  <Characters>20285</Characters>
  <Application>Microsoft Office Word</Application>
  <DocSecurity>4</DocSecurity>
  <Lines>169</Lines>
  <Paragraphs>47</Paragraphs>
  <ScaleCrop>false</ScaleCrop>
  <Company>NC DHHS - DPH</Company>
  <LinksUpToDate>false</LinksUpToDate>
  <CharactersWithSpaces>23796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to fill out the Open Window Budget Form:</dc:title>
  <dc:subject/>
  <dc:creator>DPH Staff</dc:creator>
  <cp:keywords/>
  <cp:lastModifiedBy>Warren, Nancy N</cp:lastModifiedBy>
  <cp:revision>2</cp:revision>
  <cp:lastPrinted>2013-10-04T00:00:00Z</cp:lastPrinted>
  <dcterms:created xsi:type="dcterms:W3CDTF">2026-08-20T18:40:00Z</dcterms:created>
  <dcterms:modified xsi:type="dcterms:W3CDTF">2026-08-20T18:40:00Z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0x010100E5E01717F05D3145AA2FDF04BCD77A5F</vt:lpwstr>
  </property>
</Properties>
</file>